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82E" w:rsidRPr="006E1004" w:rsidRDefault="00815C03" w:rsidP="0078382E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815C03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5981700" cy="9277350"/>
            <wp:effectExtent l="0" t="0" r="0" b="0"/>
            <wp:docPr id="1" name="Рисунок 1" descr="C:\Users\User 1\Desktop\1 страница  УП С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\Desktop\1 страница  УП СОО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C03">
        <w:rPr>
          <w:rFonts w:asciiTheme="majorBidi" w:hAnsiTheme="majorBidi" w:cstheme="majorBidi"/>
          <w:sz w:val="28"/>
          <w:szCs w:val="28"/>
        </w:rPr>
        <w:t xml:space="preserve"> </w:t>
      </w:r>
      <w:r w:rsidR="0078382E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78382E" w:rsidRDefault="0078382E" w:rsidP="0078382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       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 казен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но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с.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Усть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Соболевка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Тернейского</w:t>
      </w:r>
      <w:proofErr w:type="spellEnd"/>
      <w:r w:rsidR="00EF6A8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округа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</w:t>
      </w:r>
      <w:r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r w:rsidRPr="007A28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8382E" w:rsidRPr="00E66907" w:rsidRDefault="0078382E" w:rsidP="007838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</w:t>
      </w:r>
    </w:p>
    <w:p w:rsidR="0078382E" w:rsidRPr="007A28FD" w:rsidRDefault="0078382E" w:rsidP="007838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7A28F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казенное общеобразовательное учреждение «Средняя общеобразовательная школа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Соболевка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реализует учебный план</w:t>
      </w:r>
      <w:r w:rsidRPr="007A28FD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</w:t>
      </w:r>
    </w:p>
    <w:p w:rsidR="0078382E" w:rsidRDefault="0078382E" w:rsidP="0078382E">
      <w:pPr>
        <w:pStyle w:val="a4"/>
        <w:spacing w:after="0" w:line="240" w:lineRule="auto"/>
        <w:ind w:left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1.Федеральный Закон</w:t>
      </w:r>
      <w:r w:rsidRPr="007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№ 273-ФЗ «Об образовании в </w:t>
      </w:r>
    </w:p>
    <w:p w:rsidR="0078382E" w:rsidRPr="007A28FD" w:rsidRDefault="0078382E" w:rsidP="0078382E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8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Федерации»;</w:t>
      </w:r>
    </w:p>
    <w:p w:rsidR="0078382E" w:rsidRPr="00C16038" w:rsidRDefault="0078382E" w:rsidP="007838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</w:t>
      </w:r>
      <w:r w:rsidRPr="00C16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 Министерства просвещения РФ от 5 декабря 2022 г. № 1063 «О</w:t>
      </w:r>
    </w:p>
    <w:p w:rsidR="0078382E" w:rsidRPr="007A28FD" w:rsidRDefault="0078382E" w:rsidP="0078382E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Порядок организации и осуществления  образовательной деятельности  по основным образовательным  программам – образовательным программам  начального общего основного общего и среднего общего образования, утвержденный приказом  Министерства  просвещения от 22 марта 2021 №115»</w:t>
      </w:r>
    </w:p>
    <w:p w:rsidR="0078382E" w:rsidRDefault="0078382E" w:rsidP="007838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3.Федеральный государственный образовательный стандарт</w:t>
      </w:r>
      <w:r w:rsidRPr="007A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</w:t>
      </w:r>
    </w:p>
    <w:p w:rsidR="0078382E" w:rsidRPr="007A28FD" w:rsidRDefault="0078382E" w:rsidP="0078382E">
      <w:pPr>
        <w:spacing w:after="0" w:line="240" w:lineRule="auto"/>
        <w:ind w:left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8F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образования, утвержденного приказом Министерства образования и науки РФ от 17.12.2010 г. № 1897 (ФГОС ООО-2010);</w:t>
      </w:r>
    </w:p>
    <w:p w:rsidR="0078382E" w:rsidRDefault="0078382E" w:rsidP="0078382E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4.Федеральный государственный образовательный стандарт</w:t>
      </w:r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</w:t>
      </w:r>
    </w:p>
    <w:p w:rsidR="0078382E" w:rsidRPr="000D7943" w:rsidRDefault="0078382E" w:rsidP="007838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образования, утвержденного приказом Министерства образования и науки РФ от 17.05.2012 г. № 413 (ФГОС СОО-2012); </w:t>
      </w:r>
    </w:p>
    <w:p w:rsidR="0078382E" w:rsidRDefault="0078382E" w:rsidP="0078382E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0D7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государственный образовательный стандарт среднего</w:t>
      </w:r>
    </w:p>
    <w:p w:rsidR="0078382E" w:rsidRPr="000D7943" w:rsidRDefault="0078382E" w:rsidP="0078382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7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общего образования (приказ Министерства  </w:t>
      </w:r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 РФ от 17.08.2022 № 732 «О внесении изменений в федеральный государственный образовательный стандарт среднего общего образования»;</w:t>
      </w:r>
    </w:p>
    <w:p w:rsidR="0078382E" w:rsidRDefault="0078382E" w:rsidP="0078382E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России от 18.05.2023 г. № 371 «Об утверждении </w:t>
      </w:r>
    </w:p>
    <w:p w:rsidR="0078382E" w:rsidRPr="000D7943" w:rsidRDefault="0078382E" w:rsidP="007838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образовательной программы среднего общего образования»- ФОП СОО – 2023; </w:t>
      </w:r>
    </w:p>
    <w:p w:rsidR="0078382E" w:rsidRPr="000D7943" w:rsidRDefault="0078382E" w:rsidP="0078382E">
      <w:pPr>
        <w:spacing w:after="0" w:line="240" w:lineRule="auto"/>
        <w:ind w:left="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7.</w:t>
      </w:r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28;</w:t>
      </w:r>
    </w:p>
    <w:p w:rsidR="0078382E" w:rsidRDefault="0078382E" w:rsidP="0078382E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Главного государственного санитарного врача РФ от</w:t>
      </w:r>
    </w:p>
    <w:p w:rsidR="0078382E" w:rsidRPr="000D7943" w:rsidRDefault="0078382E" w:rsidP="007838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8382E" w:rsidRDefault="0078382E" w:rsidP="0078382E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от</w:t>
      </w:r>
    </w:p>
    <w:p w:rsidR="0078382E" w:rsidRPr="000D7943" w:rsidRDefault="0078382E" w:rsidP="007838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23.08.2017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78382E" w:rsidRDefault="0078382E" w:rsidP="007838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10.</w:t>
      </w:r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 Главного государственного санитарного врача РФ от</w:t>
      </w:r>
    </w:p>
    <w:p w:rsidR="0078382E" w:rsidRPr="000D7943" w:rsidRDefault="0078382E" w:rsidP="0078382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21.03.2022 № 9 «О внесении изменений в санитарно- эпидемиологические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СП 3.1/2.4..3598-20 «</w:t>
      </w:r>
      <w:proofErr w:type="spellStart"/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 w:rsidRPr="000D79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0D7943">
        <w:rPr>
          <w:rFonts w:ascii="Times New Roman" w:eastAsia="Times New Roman" w:hAnsi="Times New Roman" w:cs="Times New Roman"/>
          <w:sz w:val="28"/>
          <w:szCs w:val="28"/>
          <w:lang w:eastAsia="ru-RU"/>
        </w:rPr>
        <w:t>-2019)», утвержденные постановлением Главного государственного санитарного врача РФ от 30.06.2020 № 16»</w:t>
      </w:r>
    </w:p>
    <w:p w:rsidR="0078382E" w:rsidRPr="006E1004" w:rsidRDefault="0078382E" w:rsidP="0078382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bookmarkStart w:id="1" w:name="_Hlk142578812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МКОУ СОШ  с.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Усть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Соболевка</w:t>
      </w:r>
      <w:bookmarkEnd w:id="1"/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Тернейского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района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нормативов, и требований СанПиН 1.2.3685-21.</w:t>
      </w:r>
    </w:p>
    <w:p w:rsidR="0078382E" w:rsidRPr="00F8608A" w:rsidRDefault="0078382E" w:rsidP="0078382E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>
        <w:rPr>
          <w:rFonts w:asciiTheme="majorBidi" w:hAnsiTheme="majorBidi" w:cstheme="majorBidi"/>
          <w:sz w:val="28"/>
          <w:szCs w:val="28"/>
        </w:rPr>
        <w:t>МК</w:t>
      </w:r>
      <w:r w:rsidRPr="00F86F7B">
        <w:rPr>
          <w:rFonts w:asciiTheme="majorBidi" w:hAnsiTheme="majorBidi" w:cstheme="majorBidi"/>
          <w:sz w:val="28"/>
          <w:szCs w:val="28"/>
        </w:rPr>
        <w:t xml:space="preserve">ОУСОШ </w:t>
      </w:r>
      <w:r>
        <w:rPr>
          <w:rFonts w:asciiTheme="majorBidi" w:hAnsiTheme="majorBidi" w:cstheme="majorBidi"/>
          <w:sz w:val="28"/>
          <w:szCs w:val="28"/>
        </w:rPr>
        <w:t xml:space="preserve">с. </w:t>
      </w:r>
      <w:proofErr w:type="spellStart"/>
      <w:r>
        <w:rPr>
          <w:rFonts w:asciiTheme="majorBidi" w:hAnsiTheme="majorBidi" w:cstheme="majorBidi"/>
          <w:sz w:val="28"/>
          <w:szCs w:val="28"/>
        </w:rPr>
        <w:t>Усть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>
        <w:rPr>
          <w:rFonts w:asciiTheme="majorBidi" w:hAnsiTheme="majorBidi" w:cstheme="majorBidi"/>
          <w:sz w:val="28"/>
          <w:szCs w:val="28"/>
        </w:rPr>
        <w:t>Соболевка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Тернейского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муниципального района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F8608A">
        <w:rPr>
          <w:rFonts w:asciiTheme="majorBidi" w:hAnsiTheme="majorBidi" w:cstheme="majorBidi"/>
          <w:sz w:val="28"/>
          <w:szCs w:val="28"/>
        </w:rPr>
        <w:t xml:space="preserve">01.09.2023 </w:t>
      </w:r>
      <w:r w:rsidRPr="00F8608A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F8608A">
        <w:rPr>
          <w:rFonts w:asciiTheme="majorBidi" w:hAnsiTheme="majorBidi" w:cstheme="majorBidi"/>
          <w:sz w:val="28"/>
          <w:szCs w:val="28"/>
        </w:rPr>
        <w:t xml:space="preserve">25.05.2024. </w:t>
      </w:r>
    </w:p>
    <w:p w:rsidR="0078382E" w:rsidRPr="006E1004" w:rsidRDefault="0078382E" w:rsidP="0078382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10-11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78382E" w:rsidRDefault="0078382E" w:rsidP="0078382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78382E" w:rsidRDefault="0078382E" w:rsidP="0078382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:           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93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559"/>
      </w:tblGrid>
      <w:tr w:rsidR="0078382E" w:rsidRPr="00C16038" w:rsidTr="00786C03">
        <w:trPr>
          <w:trHeight w:val="4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2E" w:rsidRPr="00C16038" w:rsidRDefault="0078382E" w:rsidP="00786C0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6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2E" w:rsidRPr="00C16038" w:rsidRDefault="0078382E" w:rsidP="00786C0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</w:t>
            </w:r>
            <w:r w:rsidRPr="00C16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2E" w:rsidRPr="00C16038" w:rsidRDefault="0078382E" w:rsidP="00786C0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r w:rsidRPr="00C160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XI</w:t>
            </w:r>
          </w:p>
        </w:tc>
      </w:tr>
      <w:tr w:rsidR="0078382E" w:rsidRPr="00C16038" w:rsidTr="00786C0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2E" w:rsidRPr="00C16038" w:rsidRDefault="0078382E" w:rsidP="00786C0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Максимальная нагрузка,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2E" w:rsidRPr="00C16038" w:rsidRDefault="0078382E" w:rsidP="0078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382E" w:rsidRPr="00C16038" w:rsidRDefault="0078382E" w:rsidP="0078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82E" w:rsidRPr="00C16038" w:rsidRDefault="0078382E" w:rsidP="0078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382E" w:rsidRPr="00C16038" w:rsidRDefault="0078382E" w:rsidP="0078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78382E" w:rsidRPr="00C16038" w:rsidRDefault="0078382E" w:rsidP="00783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82E" w:rsidRPr="00C16038" w:rsidRDefault="0078382E" w:rsidP="00783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82E" w:rsidRPr="00C16038" w:rsidRDefault="0078382E" w:rsidP="00783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82E" w:rsidRDefault="0078382E" w:rsidP="0078382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8382E" w:rsidRPr="00C16038" w:rsidRDefault="0078382E" w:rsidP="00783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0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недельная нагрузка равномерно распределяется в течение учебной недели, при этом объем максимально допустимой нагрузки в течение дня будет составлять:</w:t>
      </w:r>
    </w:p>
    <w:p w:rsidR="0078382E" w:rsidRPr="00C16038" w:rsidRDefault="0078382E" w:rsidP="00783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D5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для обучающихся 10</w:t>
      </w:r>
      <w:r w:rsidRPr="00C16038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классов – не более 7 уроков.</w:t>
      </w:r>
    </w:p>
    <w:p w:rsidR="0078382E" w:rsidRDefault="0078382E" w:rsidP="007838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начинается 01.09.2023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25</w:t>
      </w:r>
      <w:r w:rsidRPr="0092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.05.2024 г. Для профилактики переутомления предусмотрено равномерное распределение периодов учебного времени и каникул в календарном учебном графике. </w:t>
      </w:r>
      <w:r w:rsidRPr="009279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Образовательная недельная нагрузка равномерно распределяется в течение учебной недели. </w:t>
      </w:r>
    </w:p>
    <w:p w:rsidR="0078382E" w:rsidRPr="009279D5" w:rsidRDefault="0078382E" w:rsidP="007838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Расписание уроков составляется отдельно для обязательных и элективных, внеурочных  занятий. Между началом занятий кружков и последним уроком обязательных занятий устанавливается перерыв продолжительностью 20  минут.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 3 урока перемена 4</w:t>
      </w:r>
      <w:r w:rsidRPr="009279D5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 Продолжи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тельность урока в  10-11 классе составляет 40</w:t>
      </w:r>
      <w:r w:rsidRPr="0092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 Во время занятий необходим перерыв для гимнастики не менее 2 минут.</w:t>
      </w:r>
    </w:p>
    <w:p w:rsidR="0078382E" w:rsidRPr="009279D5" w:rsidRDefault="0078382E" w:rsidP="007838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домашних заданий (по всем предметам) с учетом затраты времени на его выполнение и не превышал (в астрономических часах)</w:t>
      </w:r>
      <w:r w:rsidRPr="009279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79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СанПиН 1.2.3685-21</w:t>
      </w:r>
      <w:r w:rsidRPr="009279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382E" w:rsidRPr="009279D5" w:rsidRDefault="0078382E" w:rsidP="007838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10</w:t>
      </w:r>
      <w:r w:rsidRPr="0092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11 классах - до 3,5 часов.</w:t>
      </w:r>
    </w:p>
    <w:p w:rsidR="0078382E" w:rsidRPr="009279D5" w:rsidRDefault="0078382E" w:rsidP="007838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D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 внеурочной деятельности реализуются в течение учебной недели. Допускается перераспределение часов внеурочной деятельности по годам обучения в пределах одного уровня  общего образования, а также их суммирование в течение учебного года.</w:t>
      </w:r>
    </w:p>
    <w:p w:rsidR="0078382E" w:rsidRPr="009279D5" w:rsidRDefault="0078382E" w:rsidP="007838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 между  кружковыми, внеурочными  занятиями 20 минут.</w:t>
      </w:r>
    </w:p>
    <w:p w:rsidR="0078382E" w:rsidRPr="009279D5" w:rsidRDefault="0078382E" w:rsidP="0078382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уроков составляется отдельно для обязательных занятий  и внеурочной деятельности.</w:t>
      </w:r>
    </w:p>
    <w:p w:rsidR="0078382E" w:rsidRPr="009279D5" w:rsidRDefault="0078382E" w:rsidP="007838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учебной недели во 10-11 классах – 5 дней.</w:t>
      </w:r>
    </w:p>
    <w:p w:rsidR="0078382E" w:rsidRDefault="0078382E" w:rsidP="007838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9D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бные занятия проводятся </w:t>
      </w:r>
      <w:r w:rsidRPr="0092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вую смену. Начало занятий в 9.0</w:t>
      </w:r>
      <w:r w:rsidRPr="00927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 </w:t>
      </w:r>
    </w:p>
    <w:p w:rsidR="0078382E" w:rsidRDefault="0078382E" w:rsidP="0078382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:rsidR="00430DF0" w:rsidRDefault="0078382E" w:rsidP="00430DF0">
      <w:pPr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Pr="000D7943">
        <w:rPr>
          <w:rFonts w:ascii="Times New Roman" w:hAnsi="Times New Roman" w:cs="Times New Roman"/>
          <w:sz w:val="28"/>
          <w:szCs w:val="28"/>
        </w:rPr>
        <w:t>Обязательная часть учебного плана МК</w:t>
      </w:r>
      <w:r>
        <w:rPr>
          <w:rFonts w:ascii="Times New Roman" w:hAnsi="Times New Roman" w:cs="Times New Roman"/>
          <w:sz w:val="28"/>
          <w:szCs w:val="28"/>
        </w:rPr>
        <w:t xml:space="preserve">ОУ 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Соболевка</w:t>
      </w:r>
      <w:proofErr w:type="spellEnd"/>
      <w:r w:rsidRPr="000D7943">
        <w:rPr>
          <w:rFonts w:ascii="Times New Roman" w:hAnsi="Times New Roman" w:cs="Times New Roman"/>
          <w:sz w:val="28"/>
          <w:szCs w:val="28"/>
        </w:rPr>
        <w:t xml:space="preserve"> определяет состав  учебных предметов обязательных предметных областей и учебное время, отводимое на их изучение по классам (годам) обучения. Учебный план </w:t>
      </w:r>
      <w:r>
        <w:rPr>
          <w:rFonts w:ascii="Times New Roman" w:hAnsi="Times New Roman" w:cs="Times New Roman"/>
          <w:sz w:val="28"/>
          <w:szCs w:val="28"/>
        </w:rPr>
        <w:t xml:space="preserve"> содержи</w:t>
      </w:r>
      <w:r w:rsidRPr="000D7943">
        <w:rPr>
          <w:rFonts w:ascii="Times New Roman" w:hAnsi="Times New Roman" w:cs="Times New Roman"/>
          <w:sz w:val="28"/>
          <w:szCs w:val="28"/>
        </w:rPr>
        <w:t xml:space="preserve">т не менее 13 учебных предметов ("Русский язык", "Литература", "Иностранный язык", "Математика", "Информатика", "История", "Обществознание", "География", "Физика", "Химия", "Биология", "Физическая культура", "Основы безопасности жизнедеятельности") </w:t>
      </w:r>
      <w:r w:rsidRPr="00EF6A8F">
        <w:rPr>
          <w:rFonts w:ascii="Times New Roman" w:hAnsi="Times New Roman" w:cs="Times New Roman"/>
          <w:sz w:val="28"/>
          <w:szCs w:val="28"/>
        </w:rPr>
        <w:t xml:space="preserve">и предусматривает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 </w:t>
      </w:r>
      <w:r w:rsidR="00430DF0">
        <w:rPr>
          <w:rStyle w:val="markedcontent"/>
          <w:rFonts w:asciiTheme="majorBidi" w:hAnsiTheme="majorBidi" w:cstheme="majorBidi"/>
          <w:sz w:val="28"/>
          <w:szCs w:val="28"/>
        </w:rPr>
        <w:t xml:space="preserve">Углубленно </w:t>
      </w:r>
      <w:r w:rsidR="00BD0270">
        <w:rPr>
          <w:rStyle w:val="markedcontent"/>
          <w:rFonts w:asciiTheme="majorBidi" w:hAnsiTheme="majorBidi" w:cstheme="majorBidi"/>
          <w:sz w:val="28"/>
          <w:szCs w:val="28"/>
        </w:rPr>
        <w:t xml:space="preserve"> в МКОУ СОШ с. </w:t>
      </w:r>
      <w:proofErr w:type="spellStart"/>
      <w:r w:rsidR="00BD0270">
        <w:rPr>
          <w:rStyle w:val="markedcontent"/>
          <w:rFonts w:asciiTheme="majorBidi" w:hAnsiTheme="majorBidi" w:cstheme="majorBidi"/>
          <w:sz w:val="28"/>
          <w:szCs w:val="28"/>
        </w:rPr>
        <w:t>Усть</w:t>
      </w:r>
      <w:proofErr w:type="spellEnd"/>
      <w:r w:rsidR="00BD0270">
        <w:rPr>
          <w:rStyle w:val="markedcontent"/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="00BD0270">
        <w:rPr>
          <w:rStyle w:val="markedcontent"/>
          <w:rFonts w:asciiTheme="majorBidi" w:hAnsiTheme="majorBidi" w:cstheme="majorBidi"/>
          <w:sz w:val="28"/>
          <w:szCs w:val="28"/>
        </w:rPr>
        <w:t>Соболевка</w:t>
      </w:r>
      <w:proofErr w:type="spellEnd"/>
      <w:r w:rsidR="00BD027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30DF0">
        <w:rPr>
          <w:rStyle w:val="markedcontent"/>
          <w:rFonts w:asciiTheme="majorBidi" w:hAnsiTheme="majorBidi" w:cstheme="majorBidi"/>
          <w:sz w:val="28"/>
          <w:szCs w:val="28"/>
        </w:rPr>
        <w:t>изучаются обществознание- 4 часа, литература – 5 часов.</w:t>
      </w:r>
    </w:p>
    <w:p w:rsidR="0078382E" w:rsidRDefault="0078382E" w:rsidP="00783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Pr="000D7943">
        <w:rPr>
          <w:rFonts w:ascii="Times New Roman" w:hAnsi="Times New Roman" w:cs="Times New Roman"/>
          <w:sz w:val="28"/>
          <w:szCs w:val="28"/>
        </w:rPr>
        <w:t>В учебном плане предусмотрено выполнение обучающимися индивидуальных проектов.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ской, социальной, художественно- </w:t>
      </w:r>
      <w:r w:rsidRPr="000D7943">
        <w:rPr>
          <w:rFonts w:ascii="Times New Roman" w:hAnsi="Times New Roman" w:cs="Times New Roman"/>
          <w:sz w:val="28"/>
          <w:szCs w:val="28"/>
        </w:rPr>
        <w:t xml:space="preserve">творческой, иной. Индивидуальный проект выполняется обучающимся в течение одного года </w:t>
      </w:r>
      <w:r w:rsidRPr="000D7943">
        <w:rPr>
          <w:rFonts w:ascii="Times New Roman" w:hAnsi="Times New Roman" w:cs="Times New Roman"/>
          <w:sz w:val="28"/>
          <w:szCs w:val="28"/>
        </w:rPr>
        <w:lastRenderedPageBreak/>
        <w:t>или двух лет в рамках учебного времени, специально отведенного учебным планом.</w:t>
      </w:r>
    </w:p>
    <w:p w:rsidR="0078382E" w:rsidRDefault="0078382E" w:rsidP="0078382E">
      <w:pPr>
        <w:rPr>
          <w:rStyle w:val="markedcontent"/>
          <w:rFonts w:asciiTheme="majorBidi" w:hAnsiTheme="majorBidi" w:cstheme="majorBidi"/>
          <w:sz w:val="28"/>
          <w:szCs w:val="28"/>
        </w:rPr>
      </w:pPr>
      <w:r w:rsidRPr="000D7943">
        <w:rPr>
          <w:rFonts w:ascii="Times New Roman" w:hAnsi="Times New Roman" w:cs="Times New Roman"/>
          <w:sz w:val="28"/>
          <w:szCs w:val="28"/>
        </w:rPr>
        <w:t xml:space="preserve"> </w:t>
      </w:r>
      <w:r w:rsidRPr="000309DD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нет осуществляется деление учащихся на подгруппы</w:t>
      </w:r>
    </w:p>
    <w:p w:rsidR="000F5BCF" w:rsidRDefault="0078382E" w:rsidP="0078382E">
      <w:pPr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7943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</w:t>
      </w:r>
      <w:r w:rsidRPr="000D7943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формируемая </w:t>
      </w:r>
      <w:r w:rsidRPr="00B82694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участниками образовательных отношений,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обеспечивает реализацию индивидуальных потребностей обучающихся. </w:t>
      </w:r>
      <w:r w:rsidRPr="00822A7A">
        <w:rPr>
          <w:rFonts w:asciiTheme="majorBidi" w:hAnsiTheme="majorBidi" w:cstheme="majorBidi"/>
          <w:sz w:val="28"/>
          <w:szCs w:val="28"/>
        </w:rPr>
        <w:t xml:space="preserve">Время, отводимое на данную часть учебного плана внутри </w:t>
      </w:r>
    </w:p>
    <w:p w:rsidR="0078382E" w:rsidRDefault="0078382E" w:rsidP="0078382E">
      <w:pPr>
        <w:rPr>
          <w:rFonts w:asciiTheme="majorBidi" w:hAnsiTheme="majorBidi" w:cstheme="majorBidi"/>
          <w:sz w:val="28"/>
          <w:szCs w:val="28"/>
        </w:rPr>
      </w:pPr>
      <w:r w:rsidRPr="00822A7A">
        <w:rPr>
          <w:rFonts w:asciiTheme="majorBidi" w:hAnsiTheme="majorBidi" w:cstheme="majorBidi"/>
          <w:sz w:val="28"/>
          <w:szCs w:val="28"/>
        </w:rPr>
        <w:t>максимально допустимой недельной нагрузки обучающихся, используется для введения:</w:t>
      </w:r>
    </w:p>
    <w:p w:rsidR="00ED0B8A" w:rsidRPr="00ED0B8A" w:rsidRDefault="00ED0B8A" w:rsidP="00ED0B8A">
      <w:pPr>
        <w:pStyle w:val="a5"/>
        <w:rPr>
          <w:rFonts w:ascii="Times New Roman" w:hAnsi="Times New Roman" w:cs="Times New Roman"/>
          <w:sz w:val="28"/>
          <w:szCs w:val="28"/>
        </w:rPr>
      </w:pPr>
      <w:r>
        <w:t xml:space="preserve">            </w:t>
      </w:r>
      <w:r w:rsidRPr="00ED0B8A">
        <w:t xml:space="preserve"> </w:t>
      </w:r>
      <w:r w:rsidRPr="00ED0B8A">
        <w:rPr>
          <w:rFonts w:ascii="Times New Roman" w:hAnsi="Times New Roman" w:cs="Times New Roman"/>
          <w:i/>
          <w:sz w:val="28"/>
          <w:szCs w:val="28"/>
          <w:u w:val="single"/>
        </w:rPr>
        <w:t>Элективный курс « Решение  задач повышенной сложности по математике » - 1 ч в 10 и 11 классах</w:t>
      </w:r>
      <w:r w:rsidRPr="00ED0B8A">
        <w:rPr>
          <w:rFonts w:ascii="Times New Roman" w:hAnsi="Times New Roman" w:cs="Times New Roman"/>
          <w:sz w:val="28"/>
          <w:szCs w:val="28"/>
        </w:rPr>
        <w:t xml:space="preserve"> с целью   подготовки  к успешной сдачи экзамена    и  поступления после 11 класса в  высшие учебные заведения.</w:t>
      </w:r>
    </w:p>
    <w:p w:rsidR="00ED0B8A" w:rsidRPr="00ED0B8A" w:rsidRDefault="00ED0B8A" w:rsidP="00ED0B8A">
      <w:pPr>
        <w:ind w:firstLine="567"/>
        <w:jc w:val="both"/>
        <w:rPr>
          <w:rFonts w:asciiTheme="majorBidi" w:hAnsiTheme="majorBidi" w:cstheme="majorBidi"/>
          <w:iCs/>
          <w:sz w:val="28"/>
          <w:szCs w:val="28"/>
        </w:rPr>
      </w:pPr>
      <w:r w:rsidRPr="00ED0B8A">
        <w:rPr>
          <w:rFonts w:asciiTheme="majorBidi" w:hAnsiTheme="majorBidi" w:cstheme="majorBidi"/>
          <w:i/>
          <w:iCs/>
          <w:sz w:val="28"/>
          <w:szCs w:val="28"/>
          <w:u w:val="single"/>
        </w:rPr>
        <w:t>Элективного курса « Подготовка к экзамену по информатике ЕГЭ» - 1 час в 10-11 классе</w:t>
      </w:r>
      <w:r w:rsidRPr="00ED0B8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ED0B8A">
        <w:rPr>
          <w:rFonts w:asciiTheme="majorBidi" w:hAnsiTheme="majorBidi" w:cstheme="majorBidi"/>
          <w:iCs/>
          <w:sz w:val="28"/>
          <w:szCs w:val="28"/>
        </w:rPr>
        <w:t>с целью  подготовки к успешной сдачи экзамена по информатике в формате ЕГЭ.</w:t>
      </w:r>
    </w:p>
    <w:p w:rsidR="00ED0B8A" w:rsidRPr="00ED0B8A" w:rsidRDefault="00ED0B8A" w:rsidP="00ED0B8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D0B8A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ED0B8A">
        <w:rPr>
          <w:rFonts w:asciiTheme="majorBidi" w:hAnsiTheme="majorBidi" w:cstheme="majorBidi"/>
          <w:sz w:val="28"/>
          <w:szCs w:val="28"/>
        </w:rPr>
        <w:t xml:space="preserve">МКОУ СОШ с. </w:t>
      </w:r>
      <w:proofErr w:type="spellStart"/>
      <w:r w:rsidRPr="00ED0B8A">
        <w:rPr>
          <w:rFonts w:asciiTheme="majorBidi" w:hAnsiTheme="majorBidi" w:cstheme="majorBidi"/>
          <w:sz w:val="28"/>
          <w:szCs w:val="28"/>
        </w:rPr>
        <w:t>Усть</w:t>
      </w:r>
      <w:proofErr w:type="spellEnd"/>
      <w:r w:rsidRPr="00ED0B8A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ED0B8A">
        <w:rPr>
          <w:rFonts w:asciiTheme="majorBidi" w:hAnsiTheme="majorBidi" w:cstheme="majorBidi"/>
          <w:sz w:val="28"/>
          <w:szCs w:val="28"/>
        </w:rPr>
        <w:t>Соболевка</w:t>
      </w:r>
      <w:proofErr w:type="spellEnd"/>
      <w:r w:rsidRPr="00ED0B8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D0B8A">
        <w:rPr>
          <w:rFonts w:asciiTheme="majorBidi" w:hAnsiTheme="majorBidi" w:cstheme="majorBidi"/>
          <w:sz w:val="28"/>
          <w:szCs w:val="28"/>
        </w:rPr>
        <w:t>Тернейского</w:t>
      </w:r>
      <w:proofErr w:type="spellEnd"/>
      <w:r w:rsidRPr="00ED0B8A">
        <w:rPr>
          <w:rFonts w:asciiTheme="majorBidi" w:hAnsiTheme="majorBidi" w:cstheme="majorBidi"/>
          <w:sz w:val="28"/>
          <w:szCs w:val="28"/>
        </w:rPr>
        <w:t xml:space="preserve"> муниципального </w:t>
      </w:r>
      <w:r w:rsidRPr="00ED0B8A">
        <w:rPr>
          <w:rStyle w:val="markedcontent"/>
          <w:rFonts w:asciiTheme="majorBidi" w:hAnsiTheme="majorBidi" w:cstheme="majorBidi"/>
          <w:sz w:val="28"/>
          <w:szCs w:val="28"/>
        </w:rPr>
        <w:t xml:space="preserve"> района</w:t>
      </w:r>
      <w:r w:rsidRPr="00ED0B8A">
        <w:rPr>
          <w:rFonts w:asciiTheme="majorBidi" w:hAnsiTheme="majorBidi" w:cstheme="majorBidi"/>
          <w:sz w:val="28"/>
          <w:szCs w:val="28"/>
        </w:rPr>
        <w:t xml:space="preserve"> </w:t>
      </w:r>
      <w:r w:rsidRPr="00ED0B8A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Pr="00ED0B8A">
        <w:rPr>
          <w:rFonts w:asciiTheme="majorBidi" w:hAnsiTheme="majorBidi" w:cstheme="majorBidi"/>
          <w:sz w:val="28"/>
          <w:szCs w:val="28"/>
        </w:rPr>
        <w:t>русский язык.</w:t>
      </w:r>
    </w:p>
    <w:p w:rsidR="00ED0B8A" w:rsidRPr="00ED0B8A" w:rsidRDefault="00430DF0" w:rsidP="00ED0B8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не</w:t>
      </w:r>
      <w:r w:rsidR="00ED0B8A" w:rsidRPr="00ED0B8A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деление учащихся на подгруппы.</w:t>
      </w:r>
    </w:p>
    <w:p w:rsidR="00ED0B8A" w:rsidRPr="000D7943" w:rsidRDefault="00ED0B8A" w:rsidP="00ED0B8A">
      <w:pPr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943">
        <w:rPr>
          <w:rFonts w:asciiTheme="majorBidi" w:hAnsiTheme="majorBidi" w:cstheme="majorBidi"/>
          <w:sz w:val="28"/>
          <w:szCs w:val="28"/>
        </w:rPr>
        <w:t xml:space="preserve"> В МКОУ СОШ с. </w:t>
      </w:r>
      <w:proofErr w:type="spellStart"/>
      <w:r w:rsidRPr="000D7943">
        <w:rPr>
          <w:rFonts w:asciiTheme="majorBidi" w:hAnsiTheme="majorBidi" w:cstheme="majorBidi"/>
          <w:sz w:val="28"/>
          <w:szCs w:val="28"/>
        </w:rPr>
        <w:t>Усть</w:t>
      </w:r>
      <w:proofErr w:type="spellEnd"/>
      <w:r w:rsidRPr="000D7943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0D7943">
        <w:rPr>
          <w:rFonts w:asciiTheme="majorBidi" w:hAnsiTheme="majorBidi" w:cstheme="majorBidi"/>
          <w:sz w:val="28"/>
          <w:szCs w:val="28"/>
        </w:rPr>
        <w:t>Соболевка</w:t>
      </w:r>
      <w:proofErr w:type="spellEnd"/>
      <w:r w:rsidRPr="000D7943">
        <w:rPr>
          <w:rFonts w:asciiTheme="majorBidi" w:hAnsiTheme="majorBidi" w:cstheme="majorBidi"/>
          <w:sz w:val="28"/>
          <w:szCs w:val="28"/>
        </w:rPr>
        <w:t xml:space="preserve"> исходя из запросов обучающихся и их родителей, кадрового состава, был выбран универсальный профиль обучения. </w:t>
      </w:r>
    </w:p>
    <w:p w:rsidR="00EF6A8F" w:rsidRPr="003666DF" w:rsidRDefault="00EF6A8F" w:rsidP="00EF6A8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666DF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универсального профиля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2023- 2024 учебный год</w:t>
      </w:r>
    </w:p>
    <w:p w:rsidR="00EF6A8F" w:rsidRPr="003666DF" w:rsidRDefault="00EF6A8F" w:rsidP="00EF6A8F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261"/>
        <w:gridCol w:w="1012"/>
        <w:gridCol w:w="1054"/>
        <w:gridCol w:w="1052"/>
      </w:tblGrid>
      <w:tr w:rsidR="00EF6A8F" w:rsidRPr="003666DF" w:rsidTr="00786C03">
        <w:trPr>
          <w:trHeight w:val="299"/>
        </w:trPr>
        <w:tc>
          <w:tcPr>
            <w:tcW w:w="3397" w:type="dxa"/>
            <w:vMerge w:val="restart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Предметная область</w:t>
            </w:r>
          </w:p>
        </w:tc>
        <w:tc>
          <w:tcPr>
            <w:tcW w:w="3261" w:type="dxa"/>
            <w:vMerge w:val="restart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Учебный предмет</w:t>
            </w:r>
          </w:p>
        </w:tc>
        <w:tc>
          <w:tcPr>
            <w:tcW w:w="1012" w:type="dxa"/>
            <w:vMerge w:val="restart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Уровень</w:t>
            </w:r>
          </w:p>
        </w:tc>
        <w:tc>
          <w:tcPr>
            <w:tcW w:w="2106" w:type="dxa"/>
            <w:gridSpan w:val="2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5-ти дневная неделя</w:t>
            </w:r>
          </w:p>
        </w:tc>
      </w:tr>
      <w:tr w:rsidR="00EF6A8F" w:rsidRPr="003666DF" w:rsidTr="00786C03">
        <w:trPr>
          <w:trHeight w:val="234"/>
        </w:trPr>
        <w:tc>
          <w:tcPr>
            <w:tcW w:w="3397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2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6" w:type="dxa"/>
            <w:gridSpan w:val="2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Количество часов в неделю</w:t>
            </w:r>
          </w:p>
        </w:tc>
      </w:tr>
      <w:tr w:rsidR="00EF6A8F" w:rsidRPr="003666DF" w:rsidTr="00786C03">
        <w:trPr>
          <w:trHeight w:val="312"/>
        </w:trPr>
        <w:tc>
          <w:tcPr>
            <w:tcW w:w="3397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2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10 класс</w:t>
            </w:r>
          </w:p>
        </w:tc>
        <w:tc>
          <w:tcPr>
            <w:tcW w:w="105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11 класс</w:t>
            </w:r>
          </w:p>
        </w:tc>
      </w:tr>
      <w:tr w:rsidR="00EF6A8F" w:rsidRPr="003666DF" w:rsidTr="008F5359">
        <w:trPr>
          <w:trHeight w:val="291"/>
        </w:trPr>
        <w:tc>
          <w:tcPr>
            <w:tcW w:w="6658" w:type="dxa"/>
            <w:gridSpan w:val="2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Обязательная часть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 </w:t>
            </w: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 </w:t>
            </w:r>
          </w:p>
        </w:tc>
        <w:tc>
          <w:tcPr>
            <w:tcW w:w="105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 </w:t>
            </w:r>
          </w:p>
        </w:tc>
      </w:tr>
      <w:tr w:rsidR="00EF6A8F" w:rsidRPr="003666DF" w:rsidTr="00786C03">
        <w:trPr>
          <w:trHeight w:val="315"/>
        </w:trPr>
        <w:tc>
          <w:tcPr>
            <w:tcW w:w="3397" w:type="dxa"/>
            <w:vMerge w:val="restart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</w:tc>
        <w:tc>
          <w:tcPr>
            <w:tcW w:w="3261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5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F6A8F" w:rsidRPr="003666DF" w:rsidTr="00786C03">
        <w:trPr>
          <w:trHeight w:val="315"/>
        </w:trPr>
        <w:tc>
          <w:tcPr>
            <w:tcW w:w="3397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1012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1054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52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F6A8F" w:rsidRPr="003666DF" w:rsidTr="00786C03">
        <w:trPr>
          <w:trHeight w:val="315"/>
        </w:trPr>
        <w:tc>
          <w:tcPr>
            <w:tcW w:w="3397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Иностранные языки</w:t>
            </w:r>
          </w:p>
        </w:tc>
        <w:tc>
          <w:tcPr>
            <w:tcW w:w="3261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5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EF6A8F" w:rsidRPr="003666DF" w:rsidTr="00786C03">
        <w:trPr>
          <w:trHeight w:val="357"/>
        </w:trPr>
        <w:tc>
          <w:tcPr>
            <w:tcW w:w="3397" w:type="dxa"/>
            <w:vMerge w:val="restart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3261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 xml:space="preserve">Алгебра </w:t>
            </w:r>
            <w:r w:rsidRPr="003666DF">
              <w:rPr>
                <w:rFonts w:ascii="Times New Roman" w:eastAsia="Calibri" w:hAnsi="Times New Roman" w:cs="Times New Roman"/>
                <w:lang w:eastAsia="ru-RU"/>
              </w:rPr>
              <w:t>и начала математического анализа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5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EF6A8F" w:rsidRPr="003666DF" w:rsidTr="00786C03">
        <w:trPr>
          <w:trHeight w:val="315"/>
        </w:trPr>
        <w:tc>
          <w:tcPr>
            <w:tcW w:w="3397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5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F6A8F" w:rsidRPr="003666DF" w:rsidTr="00786C03">
        <w:trPr>
          <w:trHeight w:val="315"/>
        </w:trPr>
        <w:tc>
          <w:tcPr>
            <w:tcW w:w="3397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Вероятность и статистика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F6A8F" w:rsidRPr="003666DF" w:rsidTr="00786C03">
        <w:trPr>
          <w:trHeight w:val="315"/>
        </w:trPr>
        <w:tc>
          <w:tcPr>
            <w:tcW w:w="3397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F6A8F" w:rsidRPr="003666DF" w:rsidTr="00786C03">
        <w:trPr>
          <w:trHeight w:val="287"/>
        </w:trPr>
        <w:tc>
          <w:tcPr>
            <w:tcW w:w="3397" w:type="dxa"/>
            <w:vMerge w:val="restart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Естественно-научные предметы</w:t>
            </w:r>
          </w:p>
        </w:tc>
        <w:tc>
          <w:tcPr>
            <w:tcW w:w="3261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5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F6A8F" w:rsidRPr="003666DF" w:rsidTr="008F5359">
        <w:trPr>
          <w:trHeight w:val="225"/>
        </w:trPr>
        <w:tc>
          <w:tcPr>
            <w:tcW w:w="3397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F6A8F" w:rsidRPr="003666DF" w:rsidTr="00786C03">
        <w:trPr>
          <w:trHeight w:val="302"/>
        </w:trPr>
        <w:tc>
          <w:tcPr>
            <w:tcW w:w="3397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F6A8F" w:rsidRPr="003666DF" w:rsidTr="00786C03">
        <w:trPr>
          <w:trHeight w:val="315"/>
        </w:trPr>
        <w:tc>
          <w:tcPr>
            <w:tcW w:w="3397" w:type="dxa"/>
            <w:vMerge w:val="restart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lastRenderedPageBreak/>
              <w:t>Общественно-научные предметы</w:t>
            </w:r>
          </w:p>
        </w:tc>
        <w:tc>
          <w:tcPr>
            <w:tcW w:w="3261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5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F6A8F" w:rsidRPr="003666DF" w:rsidTr="008F5359">
        <w:trPr>
          <w:trHeight w:val="307"/>
        </w:trPr>
        <w:tc>
          <w:tcPr>
            <w:tcW w:w="3397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1012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1054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052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EF6A8F" w:rsidRPr="003666DF" w:rsidTr="00786C03">
        <w:trPr>
          <w:trHeight w:val="315"/>
        </w:trPr>
        <w:tc>
          <w:tcPr>
            <w:tcW w:w="3397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F6A8F" w:rsidRPr="003666DF" w:rsidTr="00786C03">
        <w:trPr>
          <w:trHeight w:val="315"/>
        </w:trPr>
        <w:tc>
          <w:tcPr>
            <w:tcW w:w="3397" w:type="dxa"/>
            <w:vMerge w:val="restart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Физическая культура, основы безопасности жизнедеятельности</w:t>
            </w:r>
          </w:p>
        </w:tc>
        <w:tc>
          <w:tcPr>
            <w:tcW w:w="3261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5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EF6A8F" w:rsidRPr="003666DF" w:rsidTr="008F5359">
        <w:trPr>
          <w:trHeight w:val="477"/>
        </w:trPr>
        <w:tc>
          <w:tcPr>
            <w:tcW w:w="3397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F6A8F" w:rsidRPr="003666DF" w:rsidTr="00786C03">
        <w:trPr>
          <w:trHeight w:val="315"/>
        </w:trPr>
        <w:tc>
          <w:tcPr>
            <w:tcW w:w="3397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3261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 Б</w:t>
            </w: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 </w:t>
            </w:r>
            <w:r w:rsidR="00430DF0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F6A8F" w:rsidRPr="003666DF" w:rsidTr="00786C03">
        <w:trPr>
          <w:trHeight w:val="330"/>
        </w:trPr>
        <w:tc>
          <w:tcPr>
            <w:tcW w:w="6658" w:type="dxa"/>
            <w:gridSpan w:val="2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ИТОГО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 </w:t>
            </w:r>
          </w:p>
        </w:tc>
        <w:tc>
          <w:tcPr>
            <w:tcW w:w="1054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1052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31</w:t>
            </w:r>
          </w:p>
        </w:tc>
      </w:tr>
      <w:tr w:rsidR="00EF6A8F" w:rsidRPr="003666DF" w:rsidTr="00786C03">
        <w:trPr>
          <w:trHeight w:val="332"/>
        </w:trPr>
        <w:tc>
          <w:tcPr>
            <w:tcW w:w="6658" w:type="dxa"/>
            <w:gridSpan w:val="2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054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52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F6A8F" w:rsidRPr="003666DF" w:rsidTr="00786C03">
        <w:trPr>
          <w:trHeight w:val="471"/>
        </w:trPr>
        <w:tc>
          <w:tcPr>
            <w:tcW w:w="3397" w:type="dxa"/>
            <w:vMerge w:val="restart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326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Элективный курс «Решение</w:t>
            </w:r>
            <w:r w:rsidRPr="003666DF">
              <w:rPr>
                <w:rFonts w:ascii="Times New Roman" w:eastAsia="Calibri" w:hAnsi="Times New Roman" w:cs="Times New Roman"/>
              </w:rPr>
              <w:t xml:space="preserve"> заданий</w:t>
            </w:r>
            <w:r>
              <w:rPr>
                <w:rFonts w:ascii="Times New Roman" w:eastAsia="Calibri" w:hAnsi="Times New Roman" w:cs="Times New Roman"/>
              </w:rPr>
              <w:t xml:space="preserve"> повышенной сложности</w:t>
            </w:r>
            <w:r w:rsidRPr="003666D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по математике</w:t>
            </w:r>
            <w:r w:rsidRPr="003666DF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012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</w:t>
            </w:r>
          </w:p>
        </w:tc>
        <w:tc>
          <w:tcPr>
            <w:tcW w:w="1054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2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F6A8F" w:rsidRPr="003666DF" w:rsidTr="00786C03">
        <w:trPr>
          <w:trHeight w:val="471"/>
        </w:trPr>
        <w:tc>
          <w:tcPr>
            <w:tcW w:w="3397" w:type="dxa"/>
            <w:vMerge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Элективный курс « Подготовка к ЕГЭ по информатике».</w:t>
            </w:r>
          </w:p>
        </w:tc>
        <w:tc>
          <w:tcPr>
            <w:tcW w:w="1012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</w:t>
            </w:r>
          </w:p>
        </w:tc>
        <w:tc>
          <w:tcPr>
            <w:tcW w:w="1054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2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EF6A8F" w:rsidRPr="003666DF" w:rsidTr="00786C03">
        <w:trPr>
          <w:trHeight w:val="272"/>
        </w:trPr>
        <w:tc>
          <w:tcPr>
            <w:tcW w:w="6658" w:type="dxa"/>
            <w:gridSpan w:val="2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Учебные недели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05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EF6A8F" w:rsidRPr="003666DF" w:rsidTr="00786C03">
        <w:trPr>
          <w:trHeight w:val="133"/>
        </w:trPr>
        <w:tc>
          <w:tcPr>
            <w:tcW w:w="6658" w:type="dxa"/>
            <w:gridSpan w:val="2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Всего часов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 </w:t>
            </w: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34</w:t>
            </w:r>
          </w:p>
        </w:tc>
        <w:tc>
          <w:tcPr>
            <w:tcW w:w="1052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33</w:t>
            </w:r>
          </w:p>
        </w:tc>
      </w:tr>
      <w:tr w:rsidR="00EF6A8F" w:rsidRPr="003666DF" w:rsidTr="00786C03">
        <w:trPr>
          <w:trHeight w:val="577"/>
        </w:trPr>
        <w:tc>
          <w:tcPr>
            <w:tcW w:w="6658" w:type="dxa"/>
            <w:gridSpan w:val="2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 </w:t>
            </w:r>
          </w:p>
        </w:tc>
        <w:tc>
          <w:tcPr>
            <w:tcW w:w="105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34</w:t>
            </w:r>
          </w:p>
        </w:tc>
        <w:tc>
          <w:tcPr>
            <w:tcW w:w="105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34</w:t>
            </w:r>
          </w:p>
        </w:tc>
      </w:tr>
      <w:tr w:rsidR="00EF6A8F" w:rsidRPr="003666DF" w:rsidTr="00786C03">
        <w:trPr>
          <w:trHeight w:val="557"/>
        </w:trPr>
        <w:tc>
          <w:tcPr>
            <w:tcW w:w="6658" w:type="dxa"/>
            <w:gridSpan w:val="2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  <w:lang w:eastAsia="ru-RU"/>
              </w:rPr>
              <w:t>Общая допустимая нагрузка за период обучения в 10–11-х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01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 </w:t>
            </w:r>
          </w:p>
        </w:tc>
        <w:tc>
          <w:tcPr>
            <w:tcW w:w="2106" w:type="dxa"/>
            <w:gridSpan w:val="2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 xml:space="preserve">          2312</w:t>
            </w:r>
          </w:p>
        </w:tc>
      </w:tr>
    </w:tbl>
    <w:p w:rsidR="00EF6A8F" w:rsidRPr="003666DF" w:rsidRDefault="00EF6A8F" w:rsidP="00EF6A8F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EF6A8F" w:rsidRPr="00EF6A8F" w:rsidRDefault="00EF6A8F" w:rsidP="00EF6A8F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F6A8F">
        <w:rPr>
          <w:rFonts w:ascii="Times New Roman" w:eastAsia="Calibri" w:hAnsi="Times New Roman" w:cs="Times New Roman"/>
          <w:b/>
          <w:sz w:val="28"/>
          <w:szCs w:val="28"/>
        </w:rPr>
        <w:t xml:space="preserve">Учебный план универсального профиля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 годовой)</w:t>
      </w:r>
    </w:p>
    <w:p w:rsidR="00EF6A8F" w:rsidRPr="003666DF" w:rsidRDefault="00EF6A8F" w:rsidP="00EF6A8F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3118"/>
        <w:gridCol w:w="1134"/>
        <w:gridCol w:w="992"/>
        <w:gridCol w:w="858"/>
        <w:gridCol w:w="851"/>
      </w:tblGrid>
      <w:tr w:rsidR="00EF6A8F" w:rsidRPr="003666DF" w:rsidTr="00EF6A8F">
        <w:trPr>
          <w:trHeight w:val="299"/>
        </w:trPr>
        <w:tc>
          <w:tcPr>
            <w:tcW w:w="2971" w:type="dxa"/>
            <w:vMerge w:val="restart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Предметная область</w:t>
            </w:r>
          </w:p>
        </w:tc>
        <w:tc>
          <w:tcPr>
            <w:tcW w:w="3118" w:type="dxa"/>
            <w:vMerge w:val="restart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Учебный предмет</w:t>
            </w:r>
          </w:p>
        </w:tc>
        <w:tc>
          <w:tcPr>
            <w:tcW w:w="1134" w:type="dxa"/>
            <w:vMerge w:val="restart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Уровень</w:t>
            </w:r>
          </w:p>
        </w:tc>
        <w:tc>
          <w:tcPr>
            <w:tcW w:w="1850" w:type="dxa"/>
            <w:gridSpan w:val="2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5-ти дневная неделя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F6A8F" w:rsidRPr="003666DF" w:rsidTr="00EF6A8F">
        <w:trPr>
          <w:trHeight w:val="234"/>
        </w:trPr>
        <w:tc>
          <w:tcPr>
            <w:tcW w:w="2971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gridSpan w:val="2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Количество часов в неделю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F6A8F" w:rsidRPr="003666DF" w:rsidTr="00EF6A8F">
        <w:trPr>
          <w:trHeight w:val="312"/>
        </w:trPr>
        <w:tc>
          <w:tcPr>
            <w:tcW w:w="2971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10 класс</w:t>
            </w:r>
          </w:p>
        </w:tc>
        <w:tc>
          <w:tcPr>
            <w:tcW w:w="85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11 класс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Итого</w:t>
            </w:r>
          </w:p>
        </w:tc>
      </w:tr>
      <w:tr w:rsidR="00EF6A8F" w:rsidRPr="003666DF" w:rsidTr="00EF6A8F">
        <w:trPr>
          <w:trHeight w:val="404"/>
        </w:trPr>
        <w:tc>
          <w:tcPr>
            <w:tcW w:w="6089" w:type="dxa"/>
            <w:gridSpan w:val="2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Обязательная часть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 </w:t>
            </w:r>
          </w:p>
        </w:tc>
        <w:tc>
          <w:tcPr>
            <w:tcW w:w="85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 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F6A8F" w:rsidRPr="003666DF" w:rsidTr="00EF6A8F">
        <w:trPr>
          <w:trHeight w:val="315"/>
        </w:trPr>
        <w:tc>
          <w:tcPr>
            <w:tcW w:w="2971" w:type="dxa"/>
            <w:vMerge w:val="restart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</w:tc>
        <w:tc>
          <w:tcPr>
            <w:tcW w:w="311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5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136</w:t>
            </w:r>
          </w:p>
        </w:tc>
      </w:tr>
      <w:tr w:rsidR="00EF6A8F" w:rsidRPr="003666DF" w:rsidTr="00EF6A8F">
        <w:trPr>
          <w:trHeight w:val="315"/>
        </w:trPr>
        <w:tc>
          <w:tcPr>
            <w:tcW w:w="2971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1134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992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858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170</w:t>
            </w:r>
          </w:p>
        </w:tc>
        <w:tc>
          <w:tcPr>
            <w:tcW w:w="851" w:type="dxa"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340</w:t>
            </w:r>
          </w:p>
        </w:tc>
      </w:tr>
      <w:tr w:rsidR="00EF6A8F" w:rsidRPr="003666DF" w:rsidTr="00EF6A8F">
        <w:trPr>
          <w:trHeight w:val="315"/>
        </w:trPr>
        <w:tc>
          <w:tcPr>
            <w:tcW w:w="2971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Иностранные языки</w:t>
            </w:r>
          </w:p>
        </w:tc>
        <w:tc>
          <w:tcPr>
            <w:tcW w:w="311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85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204</w:t>
            </w:r>
          </w:p>
        </w:tc>
      </w:tr>
      <w:tr w:rsidR="00EF6A8F" w:rsidRPr="003666DF" w:rsidTr="00EF6A8F">
        <w:trPr>
          <w:trHeight w:val="357"/>
        </w:trPr>
        <w:tc>
          <w:tcPr>
            <w:tcW w:w="2971" w:type="dxa"/>
            <w:vMerge w:val="restart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311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 xml:space="preserve">Алгебра </w:t>
            </w:r>
            <w:r w:rsidRPr="003666DF">
              <w:rPr>
                <w:rFonts w:ascii="Times New Roman" w:eastAsia="Calibri" w:hAnsi="Times New Roman" w:cs="Times New Roman"/>
                <w:lang w:eastAsia="ru-RU"/>
              </w:rPr>
              <w:t>и начала математического анализа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5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136</w:t>
            </w:r>
          </w:p>
        </w:tc>
      </w:tr>
      <w:tr w:rsidR="00EF6A8F" w:rsidRPr="003666DF" w:rsidTr="00EF6A8F">
        <w:trPr>
          <w:trHeight w:val="315"/>
        </w:trPr>
        <w:tc>
          <w:tcPr>
            <w:tcW w:w="2971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5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102</w:t>
            </w:r>
          </w:p>
        </w:tc>
      </w:tr>
      <w:tr w:rsidR="00EF6A8F" w:rsidRPr="003666DF" w:rsidTr="00EF6A8F">
        <w:trPr>
          <w:trHeight w:val="315"/>
        </w:trPr>
        <w:tc>
          <w:tcPr>
            <w:tcW w:w="2971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Вероятность и статистика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68</w:t>
            </w:r>
          </w:p>
        </w:tc>
      </w:tr>
      <w:tr w:rsidR="00EF6A8F" w:rsidRPr="003666DF" w:rsidTr="00EF6A8F">
        <w:trPr>
          <w:trHeight w:val="315"/>
        </w:trPr>
        <w:tc>
          <w:tcPr>
            <w:tcW w:w="2971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68</w:t>
            </w:r>
          </w:p>
        </w:tc>
      </w:tr>
      <w:tr w:rsidR="00EF6A8F" w:rsidRPr="003666DF" w:rsidTr="00EF6A8F">
        <w:trPr>
          <w:trHeight w:val="287"/>
        </w:trPr>
        <w:tc>
          <w:tcPr>
            <w:tcW w:w="2971" w:type="dxa"/>
            <w:vMerge w:val="restart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Естественно-научные предметы</w:t>
            </w:r>
          </w:p>
        </w:tc>
        <w:tc>
          <w:tcPr>
            <w:tcW w:w="311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5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136</w:t>
            </w:r>
          </w:p>
        </w:tc>
      </w:tr>
      <w:tr w:rsidR="00EF6A8F" w:rsidRPr="003666DF" w:rsidTr="00EF6A8F">
        <w:trPr>
          <w:trHeight w:val="380"/>
        </w:trPr>
        <w:tc>
          <w:tcPr>
            <w:tcW w:w="2971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68</w:t>
            </w:r>
          </w:p>
        </w:tc>
      </w:tr>
      <w:tr w:rsidR="00EF6A8F" w:rsidRPr="003666DF" w:rsidTr="00EF6A8F">
        <w:trPr>
          <w:trHeight w:val="302"/>
        </w:trPr>
        <w:tc>
          <w:tcPr>
            <w:tcW w:w="2971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68</w:t>
            </w:r>
          </w:p>
        </w:tc>
      </w:tr>
      <w:tr w:rsidR="00EF6A8F" w:rsidRPr="003666DF" w:rsidTr="00EF6A8F">
        <w:trPr>
          <w:trHeight w:val="315"/>
        </w:trPr>
        <w:tc>
          <w:tcPr>
            <w:tcW w:w="2971" w:type="dxa"/>
            <w:vMerge w:val="restart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Общественно-научные предметы</w:t>
            </w:r>
          </w:p>
        </w:tc>
        <w:tc>
          <w:tcPr>
            <w:tcW w:w="311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5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136</w:t>
            </w:r>
          </w:p>
        </w:tc>
      </w:tr>
      <w:tr w:rsidR="00EF6A8F" w:rsidRPr="003666DF" w:rsidTr="00EF6A8F">
        <w:trPr>
          <w:trHeight w:val="343"/>
        </w:trPr>
        <w:tc>
          <w:tcPr>
            <w:tcW w:w="2971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1134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</w:p>
        </w:tc>
        <w:tc>
          <w:tcPr>
            <w:tcW w:w="992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858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851" w:type="dxa"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272</w:t>
            </w:r>
          </w:p>
        </w:tc>
      </w:tr>
      <w:tr w:rsidR="00EF6A8F" w:rsidRPr="003666DF" w:rsidTr="00EF6A8F">
        <w:trPr>
          <w:trHeight w:val="315"/>
        </w:trPr>
        <w:tc>
          <w:tcPr>
            <w:tcW w:w="2971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68</w:t>
            </w:r>
          </w:p>
        </w:tc>
      </w:tr>
      <w:tr w:rsidR="00EF6A8F" w:rsidRPr="003666DF" w:rsidTr="00EF6A8F">
        <w:trPr>
          <w:trHeight w:val="315"/>
        </w:trPr>
        <w:tc>
          <w:tcPr>
            <w:tcW w:w="2971" w:type="dxa"/>
            <w:vMerge w:val="restart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Физическая культура, основы безопасности жизнедеятельности</w:t>
            </w:r>
          </w:p>
        </w:tc>
        <w:tc>
          <w:tcPr>
            <w:tcW w:w="311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85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204</w:t>
            </w:r>
          </w:p>
        </w:tc>
      </w:tr>
      <w:tr w:rsidR="00EF6A8F" w:rsidRPr="003666DF" w:rsidTr="00EF6A8F">
        <w:trPr>
          <w:trHeight w:val="630"/>
        </w:trPr>
        <w:tc>
          <w:tcPr>
            <w:tcW w:w="2971" w:type="dxa"/>
            <w:vMerge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Б</w:t>
            </w: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68</w:t>
            </w:r>
          </w:p>
        </w:tc>
      </w:tr>
      <w:tr w:rsidR="00EF6A8F" w:rsidRPr="003666DF" w:rsidTr="00EF6A8F">
        <w:trPr>
          <w:trHeight w:val="315"/>
        </w:trPr>
        <w:tc>
          <w:tcPr>
            <w:tcW w:w="2971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311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Индивидуальный проект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 Б</w:t>
            </w: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 -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EF6A8F" w:rsidRPr="003666DF" w:rsidTr="00EF6A8F">
        <w:trPr>
          <w:trHeight w:val="330"/>
        </w:trPr>
        <w:tc>
          <w:tcPr>
            <w:tcW w:w="6089" w:type="dxa"/>
            <w:gridSpan w:val="2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lastRenderedPageBreak/>
              <w:t>ИТОГО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1088</w:t>
            </w:r>
          </w:p>
        </w:tc>
        <w:tc>
          <w:tcPr>
            <w:tcW w:w="858" w:type="dxa"/>
            <w:hideMark/>
          </w:tcPr>
          <w:p w:rsidR="00EF6A8F" w:rsidRPr="003666DF" w:rsidRDefault="00FC3AD6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1020</w:t>
            </w:r>
          </w:p>
        </w:tc>
        <w:tc>
          <w:tcPr>
            <w:tcW w:w="851" w:type="dxa"/>
          </w:tcPr>
          <w:p w:rsidR="00EF6A8F" w:rsidRPr="003666DF" w:rsidRDefault="00FC3AD6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2108</w:t>
            </w:r>
          </w:p>
        </w:tc>
      </w:tr>
      <w:tr w:rsidR="00EF6A8F" w:rsidRPr="003666DF" w:rsidTr="00EF6A8F">
        <w:trPr>
          <w:trHeight w:val="332"/>
        </w:trPr>
        <w:tc>
          <w:tcPr>
            <w:tcW w:w="6089" w:type="dxa"/>
            <w:gridSpan w:val="2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992" w:type="dxa"/>
            <w:hideMark/>
          </w:tcPr>
          <w:p w:rsidR="00EF6A8F" w:rsidRPr="003666DF" w:rsidRDefault="002213D2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8" w:type="dxa"/>
            <w:hideMark/>
          </w:tcPr>
          <w:p w:rsidR="00EF6A8F" w:rsidRPr="003666DF" w:rsidRDefault="00FC3AD6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F6A8F" w:rsidRPr="003666DF" w:rsidTr="00EF6A8F">
        <w:trPr>
          <w:trHeight w:val="471"/>
        </w:trPr>
        <w:tc>
          <w:tcPr>
            <w:tcW w:w="2971" w:type="dxa"/>
            <w:vMerge w:val="restart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3118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Э</w:t>
            </w:r>
            <w:r>
              <w:rPr>
                <w:rFonts w:ascii="Times New Roman" w:eastAsia="Calibri" w:hAnsi="Times New Roman" w:cs="Times New Roman"/>
              </w:rPr>
              <w:t xml:space="preserve">лективный курс «Решение </w:t>
            </w:r>
            <w:r w:rsidRPr="003666DF">
              <w:rPr>
                <w:rFonts w:ascii="Times New Roman" w:eastAsia="Calibri" w:hAnsi="Times New Roman" w:cs="Times New Roman"/>
              </w:rPr>
              <w:t>заданий</w:t>
            </w:r>
            <w:r>
              <w:rPr>
                <w:rFonts w:ascii="Times New Roman" w:eastAsia="Calibri" w:hAnsi="Times New Roman" w:cs="Times New Roman"/>
              </w:rPr>
              <w:t xml:space="preserve"> повышенной сложности по математике</w:t>
            </w:r>
            <w:r w:rsidRPr="003666DF">
              <w:rPr>
                <w:rFonts w:ascii="Times New Roman" w:eastAsia="Calibri" w:hAnsi="Times New Roman" w:cs="Times New Roman"/>
              </w:rPr>
              <w:t>».</w:t>
            </w:r>
          </w:p>
        </w:tc>
        <w:tc>
          <w:tcPr>
            <w:tcW w:w="1134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</w:t>
            </w:r>
          </w:p>
        </w:tc>
        <w:tc>
          <w:tcPr>
            <w:tcW w:w="992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8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68</w:t>
            </w:r>
          </w:p>
        </w:tc>
      </w:tr>
      <w:tr w:rsidR="00EF6A8F" w:rsidRPr="003666DF" w:rsidTr="00EF6A8F">
        <w:trPr>
          <w:trHeight w:val="471"/>
        </w:trPr>
        <w:tc>
          <w:tcPr>
            <w:tcW w:w="2971" w:type="dxa"/>
            <w:vMerge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Элективный курс « Подготовка к ЕГЭ по информатике»</w:t>
            </w:r>
          </w:p>
        </w:tc>
        <w:tc>
          <w:tcPr>
            <w:tcW w:w="1134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</w:t>
            </w:r>
          </w:p>
        </w:tc>
        <w:tc>
          <w:tcPr>
            <w:tcW w:w="992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8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68</w:t>
            </w:r>
          </w:p>
        </w:tc>
      </w:tr>
      <w:tr w:rsidR="00EF6A8F" w:rsidRPr="003666DF" w:rsidTr="00EF6A8F">
        <w:trPr>
          <w:trHeight w:val="272"/>
        </w:trPr>
        <w:tc>
          <w:tcPr>
            <w:tcW w:w="6089" w:type="dxa"/>
            <w:gridSpan w:val="2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Учебные недели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 </w:t>
            </w: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666DF">
              <w:rPr>
                <w:rFonts w:ascii="Times New Roman" w:eastAsia="Calibri" w:hAnsi="Times New Roman" w:cs="Times New Roman"/>
              </w:rPr>
              <w:t>68</w:t>
            </w:r>
          </w:p>
        </w:tc>
      </w:tr>
      <w:tr w:rsidR="00EF6A8F" w:rsidRPr="003666DF" w:rsidTr="00EF6A8F">
        <w:trPr>
          <w:trHeight w:val="133"/>
        </w:trPr>
        <w:tc>
          <w:tcPr>
            <w:tcW w:w="6089" w:type="dxa"/>
            <w:gridSpan w:val="2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Всего часов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34</w:t>
            </w:r>
          </w:p>
        </w:tc>
        <w:tc>
          <w:tcPr>
            <w:tcW w:w="858" w:type="dxa"/>
            <w:hideMark/>
          </w:tcPr>
          <w:p w:rsidR="00EF6A8F" w:rsidRPr="003666DF" w:rsidRDefault="00FC3AD6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33</w:t>
            </w:r>
          </w:p>
        </w:tc>
        <w:tc>
          <w:tcPr>
            <w:tcW w:w="851" w:type="dxa"/>
          </w:tcPr>
          <w:p w:rsidR="00EF6A8F" w:rsidRPr="003666DF" w:rsidRDefault="00FC3AD6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67</w:t>
            </w:r>
          </w:p>
        </w:tc>
      </w:tr>
      <w:tr w:rsidR="00EF6A8F" w:rsidRPr="003666DF" w:rsidTr="00EF6A8F">
        <w:trPr>
          <w:trHeight w:val="577"/>
        </w:trPr>
        <w:tc>
          <w:tcPr>
            <w:tcW w:w="6089" w:type="dxa"/>
            <w:gridSpan w:val="2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34</w:t>
            </w:r>
          </w:p>
        </w:tc>
        <w:tc>
          <w:tcPr>
            <w:tcW w:w="858" w:type="dxa"/>
            <w:hideMark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34</w:t>
            </w:r>
          </w:p>
        </w:tc>
        <w:tc>
          <w:tcPr>
            <w:tcW w:w="851" w:type="dxa"/>
          </w:tcPr>
          <w:p w:rsidR="00EF6A8F" w:rsidRPr="003666DF" w:rsidRDefault="00EF6A8F" w:rsidP="00786C0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68</w:t>
            </w:r>
          </w:p>
        </w:tc>
      </w:tr>
      <w:tr w:rsidR="00EF6A8F" w:rsidRPr="003666DF" w:rsidTr="00EF6A8F">
        <w:trPr>
          <w:trHeight w:val="557"/>
        </w:trPr>
        <w:tc>
          <w:tcPr>
            <w:tcW w:w="6089" w:type="dxa"/>
            <w:gridSpan w:val="2"/>
          </w:tcPr>
          <w:p w:rsidR="00EF6A8F" w:rsidRPr="003666DF" w:rsidRDefault="00EF6A8F" w:rsidP="00EF6A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ИТОГО </w:t>
            </w:r>
            <w:r w:rsidRPr="003666DF">
              <w:rPr>
                <w:rFonts w:ascii="Times New Roman" w:eastAsia="Calibri" w:hAnsi="Times New Roman" w:cs="Times New Roman"/>
                <w:bCs/>
                <w:lang w:eastAsia="ru-RU"/>
              </w:rPr>
              <w:t>нагрузка за период обучения в 10–11-х классах</w:t>
            </w:r>
          </w:p>
        </w:tc>
        <w:tc>
          <w:tcPr>
            <w:tcW w:w="1134" w:type="dxa"/>
          </w:tcPr>
          <w:p w:rsidR="00EF6A8F" w:rsidRPr="003666DF" w:rsidRDefault="00EF6A8F" w:rsidP="00EF6A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</w:tcPr>
          <w:p w:rsidR="00EF6A8F" w:rsidRPr="003666DF" w:rsidRDefault="00EF6A8F" w:rsidP="00EF6A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1156</w:t>
            </w:r>
          </w:p>
        </w:tc>
        <w:tc>
          <w:tcPr>
            <w:tcW w:w="858" w:type="dxa"/>
          </w:tcPr>
          <w:p w:rsidR="00EF6A8F" w:rsidRPr="003666DF" w:rsidRDefault="00FC3AD6" w:rsidP="00EF6A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1088</w:t>
            </w:r>
          </w:p>
        </w:tc>
        <w:tc>
          <w:tcPr>
            <w:tcW w:w="851" w:type="dxa"/>
          </w:tcPr>
          <w:p w:rsidR="00EF6A8F" w:rsidRPr="003666DF" w:rsidRDefault="00430DF0" w:rsidP="00EF6A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2244</w:t>
            </w:r>
          </w:p>
        </w:tc>
      </w:tr>
      <w:tr w:rsidR="00EF6A8F" w:rsidRPr="003666DF" w:rsidTr="00EF6A8F">
        <w:trPr>
          <w:trHeight w:val="557"/>
        </w:trPr>
        <w:tc>
          <w:tcPr>
            <w:tcW w:w="6089" w:type="dxa"/>
            <w:gridSpan w:val="2"/>
          </w:tcPr>
          <w:p w:rsidR="00EF6A8F" w:rsidRPr="003666DF" w:rsidRDefault="00EF6A8F" w:rsidP="00EF6A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  <w:lang w:eastAsia="ru-RU"/>
              </w:rPr>
              <w:t>Общая допустимая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</w:tcPr>
          <w:p w:rsidR="00EF6A8F" w:rsidRPr="003666DF" w:rsidRDefault="00EF6A8F" w:rsidP="00EF6A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 </w:t>
            </w:r>
          </w:p>
        </w:tc>
        <w:tc>
          <w:tcPr>
            <w:tcW w:w="992" w:type="dxa"/>
          </w:tcPr>
          <w:p w:rsidR="00EF6A8F" w:rsidRPr="003666DF" w:rsidRDefault="00EF6A8F" w:rsidP="00EF6A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666DF">
              <w:rPr>
                <w:rFonts w:ascii="Times New Roman" w:eastAsia="Calibri" w:hAnsi="Times New Roman" w:cs="Times New Roman"/>
                <w:bCs/>
              </w:rPr>
              <w:t>1156</w:t>
            </w:r>
          </w:p>
        </w:tc>
        <w:tc>
          <w:tcPr>
            <w:tcW w:w="858" w:type="dxa"/>
          </w:tcPr>
          <w:p w:rsidR="00EF6A8F" w:rsidRPr="003666DF" w:rsidRDefault="00EF6A8F" w:rsidP="00EF6A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1156</w:t>
            </w:r>
          </w:p>
        </w:tc>
        <w:tc>
          <w:tcPr>
            <w:tcW w:w="851" w:type="dxa"/>
          </w:tcPr>
          <w:p w:rsidR="00EF6A8F" w:rsidRPr="003666DF" w:rsidRDefault="00EF6A8F" w:rsidP="00EF6A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2312</w:t>
            </w:r>
          </w:p>
        </w:tc>
      </w:tr>
    </w:tbl>
    <w:p w:rsidR="00EF6A8F" w:rsidRPr="003666DF" w:rsidRDefault="00EF6A8F" w:rsidP="00EF6A8F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:rsidR="0078382E" w:rsidRDefault="00EE1FA6" w:rsidP="00AE2D5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       </w:t>
      </w:r>
      <w:r w:rsidR="0078382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8382E" w:rsidRPr="00570FC5">
        <w:rPr>
          <w:rFonts w:ascii="Times New Roman" w:hAnsi="Times New Roman" w:cs="Times New Roman"/>
          <w:sz w:val="28"/>
          <w:szCs w:val="24"/>
        </w:rPr>
        <w:t>На курсы внеурочной деятельности из перечня, предлагаемого школой, по выбору родителей (законных представителей) несовершеннолетних обучающихся</w:t>
      </w:r>
      <w:r>
        <w:rPr>
          <w:rFonts w:ascii="Times New Roman" w:hAnsi="Times New Roman" w:cs="Times New Roman"/>
          <w:sz w:val="28"/>
          <w:szCs w:val="24"/>
        </w:rPr>
        <w:t xml:space="preserve"> приходится</w:t>
      </w:r>
      <w:r w:rsidR="0078382E" w:rsidRPr="00570FC5">
        <w:rPr>
          <w:rFonts w:ascii="Times New Roman" w:hAnsi="Times New Roman" w:cs="Times New Roman"/>
          <w:sz w:val="28"/>
          <w:szCs w:val="24"/>
        </w:rPr>
        <w:t>:</w:t>
      </w:r>
    </w:p>
    <w:p w:rsidR="00AE2D54" w:rsidRPr="00822A7A" w:rsidRDefault="00AE2D54" w:rsidP="00AE2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E1FA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A7A">
        <w:rPr>
          <w:rFonts w:ascii="Times New Roman" w:hAnsi="Times New Roman" w:cs="Times New Roman"/>
          <w:b/>
          <w:sz w:val="28"/>
          <w:szCs w:val="28"/>
        </w:rPr>
        <w:t>План внеурочной деятельности (недельный)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5"/>
        <w:gridCol w:w="2228"/>
        <w:gridCol w:w="2132"/>
      </w:tblGrid>
      <w:tr w:rsidR="00AE2D54" w:rsidRPr="00822A7A" w:rsidTr="00A34C40">
        <w:tc>
          <w:tcPr>
            <w:tcW w:w="4985" w:type="dxa"/>
            <w:vMerge w:val="restart"/>
            <w:shd w:val="clear" w:color="auto" w:fill="FFFFFF" w:themeFill="background1"/>
          </w:tcPr>
          <w:p w:rsidR="00AE2D54" w:rsidRPr="00AE2D54" w:rsidRDefault="00A34C40" w:rsidP="00786C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</w:t>
            </w:r>
            <w:r w:rsidR="00AE2D54" w:rsidRPr="00AE2D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чебные курсы</w:t>
            </w:r>
          </w:p>
          <w:p w:rsidR="00AE2D54" w:rsidRPr="00AE2D54" w:rsidRDefault="00AE2D54" w:rsidP="00786C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60" w:type="dxa"/>
            <w:gridSpan w:val="2"/>
            <w:shd w:val="clear" w:color="auto" w:fill="FFFFFF" w:themeFill="background1"/>
          </w:tcPr>
          <w:p w:rsidR="00AE2D54" w:rsidRPr="00AE2D54" w:rsidRDefault="00AE2D54" w:rsidP="00786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D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часов в неделю</w:t>
            </w:r>
          </w:p>
        </w:tc>
      </w:tr>
      <w:tr w:rsidR="00AE2D54" w:rsidRPr="00822A7A" w:rsidTr="00A34C40">
        <w:tc>
          <w:tcPr>
            <w:tcW w:w="4985" w:type="dxa"/>
            <w:vMerge/>
            <w:shd w:val="clear" w:color="auto" w:fill="FFFFFF" w:themeFill="background1"/>
          </w:tcPr>
          <w:p w:rsidR="00AE2D54" w:rsidRPr="00AE2D54" w:rsidRDefault="00AE2D54" w:rsidP="00786C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dxa"/>
            <w:shd w:val="clear" w:color="auto" w:fill="FFFFFF" w:themeFill="background1"/>
          </w:tcPr>
          <w:p w:rsidR="00AE2D54" w:rsidRPr="00AE2D54" w:rsidRDefault="00AE2D54" w:rsidP="00786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D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32" w:type="dxa"/>
            <w:shd w:val="clear" w:color="auto" w:fill="FFFFFF" w:themeFill="background1"/>
          </w:tcPr>
          <w:p w:rsidR="00AE2D54" w:rsidRPr="00AE2D54" w:rsidRDefault="00AE2D54" w:rsidP="00786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D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</w:tr>
      <w:tr w:rsidR="00AE2D54" w:rsidRPr="00822A7A" w:rsidTr="00A34C40">
        <w:trPr>
          <w:trHeight w:val="331"/>
        </w:trPr>
        <w:tc>
          <w:tcPr>
            <w:tcW w:w="4985" w:type="dxa"/>
          </w:tcPr>
          <w:p w:rsidR="00EE1FA6" w:rsidRPr="00AE2D54" w:rsidRDefault="00AE2D54" w:rsidP="008B03D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Разговоры о важном</w:t>
            </w:r>
          </w:p>
        </w:tc>
        <w:tc>
          <w:tcPr>
            <w:tcW w:w="2228" w:type="dxa"/>
          </w:tcPr>
          <w:p w:rsidR="00AE2D54" w:rsidRPr="00AE2D54" w:rsidRDefault="00AE2D54" w:rsidP="00786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2" w:type="dxa"/>
          </w:tcPr>
          <w:p w:rsidR="00AE2D54" w:rsidRPr="00AE2D54" w:rsidRDefault="00AE2D54" w:rsidP="00786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E2D54" w:rsidRPr="00822A7A" w:rsidTr="00A34C40">
        <w:tc>
          <w:tcPr>
            <w:tcW w:w="4985" w:type="dxa"/>
          </w:tcPr>
          <w:p w:rsidR="00EE1FA6" w:rsidRDefault="00AE2D54" w:rsidP="00786C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E2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Профориентационный</w:t>
            </w:r>
            <w:proofErr w:type="spellEnd"/>
            <w:r w:rsidRPr="00AE2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минимум</w:t>
            </w:r>
          </w:p>
          <w:p w:rsidR="00AE2D54" w:rsidRPr="00AE2D54" w:rsidRDefault="00EE1FA6" w:rsidP="00786C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 Билет в будущее»</w:t>
            </w:r>
          </w:p>
        </w:tc>
        <w:tc>
          <w:tcPr>
            <w:tcW w:w="2228" w:type="dxa"/>
          </w:tcPr>
          <w:p w:rsidR="00AE2D54" w:rsidRPr="00AE2D54" w:rsidRDefault="00AE2D54" w:rsidP="00786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2" w:type="dxa"/>
          </w:tcPr>
          <w:p w:rsidR="00AE2D54" w:rsidRPr="00AE2D54" w:rsidRDefault="00AE2D54" w:rsidP="00786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2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30DF0" w:rsidRPr="00822A7A" w:rsidTr="00A34C40">
        <w:tc>
          <w:tcPr>
            <w:tcW w:w="4985" w:type="dxa"/>
          </w:tcPr>
          <w:p w:rsidR="00430DF0" w:rsidRPr="00AE2D54" w:rsidRDefault="00430DF0" w:rsidP="00786C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Школьный спортивный клуб</w:t>
            </w:r>
          </w:p>
        </w:tc>
        <w:tc>
          <w:tcPr>
            <w:tcW w:w="2228" w:type="dxa"/>
          </w:tcPr>
          <w:p w:rsidR="00430DF0" w:rsidRPr="00AE2D54" w:rsidRDefault="00430DF0" w:rsidP="00786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2" w:type="dxa"/>
          </w:tcPr>
          <w:p w:rsidR="00430DF0" w:rsidRPr="00AE2D54" w:rsidRDefault="00430DF0" w:rsidP="00786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430DF0" w:rsidRPr="00822A7A" w:rsidTr="00A34C40">
        <w:tc>
          <w:tcPr>
            <w:tcW w:w="4985" w:type="dxa"/>
          </w:tcPr>
          <w:p w:rsidR="00430DF0" w:rsidRDefault="00430DF0" w:rsidP="00786C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 старшеклассников</w:t>
            </w:r>
          </w:p>
        </w:tc>
        <w:tc>
          <w:tcPr>
            <w:tcW w:w="2228" w:type="dxa"/>
          </w:tcPr>
          <w:p w:rsidR="00430DF0" w:rsidRDefault="00430DF0" w:rsidP="00786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32" w:type="dxa"/>
          </w:tcPr>
          <w:p w:rsidR="00430DF0" w:rsidRDefault="00430DF0" w:rsidP="00786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E2D54" w:rsidRPr="00822A7A" w:rsidTr="00A34C40">
        <w:tc>
          <w:tcPr>
            <w:tcW w:w="4985" w:type="dxa"/>
            <w:shd w:val="clear" w:color="auto" w:fill="FFFFFF" w:themeFill="background1"/>
          </w:tcPr>
          <w:p w:rsidR="00AE2D54" w:rsidRDefault="00AE2D54" w:rsidP="00786C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F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недельная нагрузка</w:t>
            </w:r>
          </w:p>
          <w:p w:rsidR="00EE1FA6" w:rsidRPr="00EE1FA6" w:rsidRDefault="00EE1FA6" w:rsidP="00786C0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28" w:type="dxa"/>
            <w:shd w:val="clear" w:color="auto" w:fill="FFFFFF" w:themeFill="background1"/>
          </w:tcPr>
          <w:p w:rsidR="00AE2D54" w:rsidRPr="00EE1FA6" w:rsidRDefault="000F5BCF" w:rsidP="00786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32" w:type="dxa"/>
            <w:shd w:val="clear" w:color="auto" w:fill="FFFFFF" w:themeFill="background1"/>
          </w:tcPr>
          <w:p w:rsidR="00AE2D54" w:rsidRPr="00EE1FA6" w:rsidRDefault="000F5BCF" w:rsidP="00786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AE2D54" w:rsidRPr="00570FC5" w:rsidRDefault="00AE2D54" w:rsidP="00AE2D54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78382E" w:rsidRPr="00570FC5" w:rsidRDefault="0078382E" w:rsidP="0078382E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70FC5">
        <w:rPr>
          <w:rFonts w:ascii="Times New Roman" w:hAnsi="Times New Roman" w:cs="Times New Roman"/>
          <w:sz w:val="28"/>
          <w:szCs w:val="24"/>
        </w:rPr>
        <w:t>информационно-просветительские</w:t>
      </w:r>
      <w:r w:rsidRPr="00570FC5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570FC5">
        <w:rPr>
          <w:rFonts w:ascii="Times New Roman" w:hAnsi="Times New Roman" w:cs="Times New Roman"/>
          <w:sz w:val="28"/>
          <w:szCs w:val="24"/>
        </w:rPr>
        <w:t xml:space="preserve">занятия </w:t>
      </w:r>
      <w:r w:rsidRPr="00570FC5">
        <w:rPr>
          <w:rFonts w:ascii="Times New Roman" w:hAnsi="Times New Roman" w:cs="Times New Roman"/>
          <w:i/>
          <w:sz w:val="28"/>
          <w:szCs w:val="24"/>
        </w:rPr>
        <w:t>«Разговоры о важном»</w:t>
      </w:r>
      <w:r w:rsidRPr="00570FC5">
        <w:rPr>
          <w:rFonts w:ascii="Times New Roman" w:hAnsi="Times New Roman" w:cs="Times New Roman"/>
          <w:sz w:val="28"/>
          <w:szCs w:val="24"/>
        </w:rPr>
        <w:t xml:space="preserve"> (1 час в 10-11 классах),</w:t>
      </w:r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направлены на укрепление традиционных российских духовно-нравственных ценностей и воспитание патриотизма среди российских школьников;</w:t>
      </w:r>
    </w:p>
    <w:p w:rsidR="0078382E" w:rsidRPr="00570FC5" w:rsidRDefault="0078382E" w:rsidP="0078382E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8"/>
          <w:szCs w:val="24"/>
        </w:rPr>
      </w:pPr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>занятия «</w:t>
      </w:r>
      <w:proofErr w:type="spellStart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>Профориентационный</w:t>
      </w:r>
      <w:proofErr w:type="spellEnd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минимум»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 « Билет в будущее»)</w:t>
      </w:r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</w:t>
      </w:r>
      <w:r w:rsidRPr="00570FC5">
        <w:rPr>
          <w:rFonts w:ascii="Times New Roman" w:hAnsi="Times New Roman" w:cs="Times New Roman"/>
          <w:sz w:val="28"/>
          <w:szCs w:val="24"/>
        </w:rPr>
        <w:t>1 час в 10-11 классах</w:t>
      </w:r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), направлены на </w:t>
      </w:r>
      <w:proofErr w:type="spellStart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>профориентационную</w:t>
      </w:r>
      <w:proofErr w:type="spellEnd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онлайн-диагностику; </w:t>
      </w:r>
      <w:proofErr w:type="spellStart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>профориентационные</w:t>
      </w:r>
      <w:proofErr w:type="spellEnd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уроки; проектную деятельность; </w:t>
      </w:r>
      <w:proofErr w:type="spellStart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>профориентационные</w:t>
      </w:r>
      <w:proofErr w:type="spellEnd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программы; классные часы (в </w:t>
      </w:r>
      <w:proofErr w:type="spellStart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>т.ч</w:t>
      </w:r>
      <w:proofErr w:type="spellEnd"/>
      <w:r w:rsidRPr="00570FC5">
        <w:rPr>
          <w:rFonts w:ascii="Times New Roman" w:hAnsi="Times New Roman" w:cs="Times New Roman"/>
          <w:sz w:val="28"/>
          <w:szCs w:val="24"/>
          <w:shd w:val="clear" w:color="auto" w:fill="FFFFFF"/>
        </w:rPr>
        <w:t>. демонстрация выпусков открытых онлайн-уроков «Шоу профессий»), беседы, дискуссии, мастер-классы, коммуникативные и деловы игры, консультации педагога и психолога, моделирующие профессиональные пробы в онлайн-формате и др.</w:t>
      </w:r>
    </w:p>
    <w:p w:rsidR="00C1409A" w:rsidRPr="006E1004" w:rsidRDefault="00EE1FA6" w:rsidP="00A34C40">
      <w:pPr>
        <w:tabs>
          <w:tab w:val="left" w:pos="851"/>
        </w:tabs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ab/>
      </w:r>
      <w:r w:rsidR="0078382E">
        <w:rPr>
          <w:rFonts w:ascii="Times New Roman" w:hAnsi="Times New Roman" w:cs="Times New Roman"/>
          <w:sz w:val="28"/>
          <w:szCs w:val="28"/>
        </w:rPr>
        <w:t xml:space="preserve">   </w:t>
      </w:r>
      <w:r w:rsidR="00C1409A">
        <w:rPr>
          <w:rFonts w:ascii="Times New Roman" w:hAnsi="Times New Roman" w:cs="Times New Roman"/>
          <w:sz w:val="28"/>
          <w:szCs w:val="28"/>
        </w:rPr>
        <w:t xml:space="preserve">   </w:t>
      </w:r>
      <w:r w:rsidR="00C1409A"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</w:t>
      </w:r>
      <w:r w:rsidR="00C1409A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="00C140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1409A"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оценивание) или всего объема учебной дисциплины за учебный год (годовое оценивание).</w:t>
      </w:r>
    </w:p>
    <w:p w:rsidR="00C1409A" w:rsidRPr="006E1004" w:rsidRDefault="00C1409A" w:rsidP="00C1409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обучающихся 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C1409A" w:rsidRPr="006E1004" w:rsidRDefault="00C1409A" w:rsidP="00C1409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также  оцениваются 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по итогам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C1409A" w:rsidRDefault="00C1409A" w:rsidP="00C1409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>
        <w:rPr>
          <w:rFonts w:asciiTheme="majorBidi" w:hAnsiTheme="majorBidi" w:cstheme="majorBidi"/>
          <w:sz w:val="28"/>
          <w:szCs w:val="28"/>
        </w:rPr>
        <w:t>МК</w:t>
      </w:r>
      <w:r w:rsidRPr="00F86F7B">
        <w:rPr>
          <w:rFonts w:asciiTheme="majorBidi" w:hAnsiTheme="majorBidi" w:cstheme="majorBidi"/>
          <w:sz w:val="28"/>
          <w:szCs w:val="28"/>
        </w:rPr>
        <w:t>ОУ</w:t>
      </w:r>
      <w:r>
        <w:rPr>
          <w:rFonts w:asciiTheme="majorBidi" w:hAnsiTheme="majorBidi" w:cstheme="majorBidi"/>
          <w:sz w:val="28"/>
          <w:szCs w:val="28"/>
        </w:rPr>
        <w:t xml:space="preserve"> СОШ с. </w:t>
      </w:r>
      <w:proofErr w:type="spellStart"/>
      <w:r>
        <w:rPr>
          <w:rFonts w:asciiTheme="majorBidi" w:hAnsiTheme="majorBidi" w:cstheme="majorBidi"/>
          <w:sz w:val="28"/>
          <w:szCs w:val="28"/>
        </w:rPr>
        <w:t>Усть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>
        <w:rPr>
          <w:rFonts w:asciiTheme="majorBidi" w:hAnsiTheme="majorBidi" w:cstheme="majorBidi"/>
          <w:sz w:val="28"/>
          <w:szCs w:val="28"/>
        </w:rPr>
        <w:t>Соболевка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Тернейского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муниципального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округа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C1409A" w:rsidRPr="00A34C40" w:rsidRDefault="00A34C40" w:rsidP="00C1409A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A34C40">
        <w:rPr>
          <w:rStyle w:val="markedcontent"/>
          <w:rFonts w:asciiTheme="majorBidi" w:hAnsiTheme="majorBidi" w:cstheme="majorBidi"/>
          <w:b/>
          <w:sz w:val="24"/>
          <w:szCs w:val="24"/>
        </w:rPr>
        <w:t>Промежуточная аттестация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C1409A" w:rsidRPr="00A34C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2023-2024 учебный год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3086"/>
        <w:gridCol w:w="2443"/>
      </w:tblGrid>
      <w:tr w:rsidR="00C1409A" w:rsidRPr="00A34C40" w:rsidTr="00A34C40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F87E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F87E2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C1409A" w:rsidRPr="00A34C40" w:rsidTr="00A34C40"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F87E2A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A34C40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C1409A"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A34C40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C1409A"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</w:tr>
      <w:tr w:rsidR="00C1409A" w:rsidRPr="00A34C40" w:rsidTr="00A34C4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Комплексный тест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C1409A" w:rsidRPr="00A34C40" w:rsidTr="00A34C4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C1409A" w:rsidRPr="00A34C40" w:rsidTr="00A34C4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A34C40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409A"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C1409A" w:rsidRPr="00A34C40" w:rsidTr="00A34C4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C1409A" w:rsidRPr="00A34C40" w:rsidTr="00A34C4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C1409A" w:rsidRPr="00A34C40" w:rsidTr="00A34C4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C1409A" w:rsidRPr="00A34C40" w:rsidTr="00A34C4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C1409A" w:rsidRPr="00A34C40" w:rsidTr="00A34C4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C1409A" w:rsidRPr="00A34C40" w:rsidTr="00A34C4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C1409A" w:rsidRPr="00A34C40" w:rsidTr="00A34C4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C1409A" w:rsidRPr="00A34C40" w:rsidTr="00A34C4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C1409A" w:rsidRPr="00A34C40" w:rsidTr="00A34C4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C1409A" w:rsidRPr="00A34C40" w:rsidTr="00A34C4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</w:tr>
      <w:tr w:rsidR="00C1409A" w:rsidRPr="00A34C40" w:rsidTr="00A34C4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09A" w:rsidRPr="00A34C40" w:rsidRDefault="00C1409A" w:rsidP="00A34C4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34C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Зачёт</w:t>
            </w:r>
          </w:p>
        </w:tc>
      </w:tr>
    </w:tbl>
    <w:p w:rsidR="0078382E" w:rsidRPr="00A34C40" w:rsidRDefault="0078382E" w:rsidP="0078382E">
      <w:pPr>
        <w:rPr>
          <w:sz w:val="28"/>
          <w:szCs w:val="28"/>
        </w:rPr>
      </w:pPr>
    </w:p>
    <w:p w:rsidR="0078382E" w:rsidRPr="000D7943" w:rsidRDefault="0078382E" w:rsidP="0078382E">
      <w:pPr>
        <w:rPr>
          <w:rFonts w:ascii="Times New Roman" w:hAnsi="Times New Roman" w:cs="Times New Roman"/>
          <w:sz w:val="28"/>
          <w:szCs w:val="28"/>
        </w:rPr>
      </w:pPr>
    </w:p>
    <w:p w:rsidR="00DB6292" w:rsidRDefault="00DB6292"/>
    <w:sectPr w:rsidR="00DB6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56275779"/>
    <w:multiLevelType w:val="hybridMultilevel"/>
    <w:tmpl w:val="F414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94FC1"/>
    <w:multiLevelType w:val="hybridMultilevel"/>
    <w:tmpl w:val="E462164E"/>
    <w:lvl w:ilvl="0" w:tplc="27CAD25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2E"/>
    <w:rsid w:val="000F5BCF"/>
    <w:rsid w:val="0017586C"/>
    <w:rsid w:val="002213D2"/>
    <w:rsid w:val="00430DF0"/>
    <w:rsid w:val="0078382E"/>
    <w:rsid w:val="00815C03"/>
    <w:rsid w:val="00845AF2"/>
    <w:rsid w:val="008B03D0"/>
    <w:rsid w:val="008E7902"/>
    <w:rsid w:val="008F5359"/>
    <w:rsid w:val="009C2A2C"/>
    <w:rsid w:val="00A34C40"/>
    <w:rsid w:val="00AE2D54"/>
    <w:rsid w:val="00BD0270"/>
    <w:rsid w:val="00C1409A"/>
    <w:rsid w:val="00DA2D20"/>
    <w:rsid w:val="00DB6292"/>
    <w:rsid w:val="00ED0B8A"/>
    <w:rsid w:val="00EE1FA6"/>
    <w:rsid w:val="00EF6A8F"/>
    <w:rsid w:val="00FC3AD6"/>
    <w:rsid w:val="00F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534F2E-2EFC-49F8-990C-37F8452E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8382E"/>
  </w:style>
  <w:style w:type="table" w:styleId="a3">
    <w:name w:val="Table Grid"/>
    <w:basedOn w:val="a1"/>
    <w:uiPriority w:val="39"/>
    <w:rsid w:val="0078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382E"/>
    <w:pPr>
      <w:ind w:left="720"/>
      <w:contextualSpacing/>
    </w:pPr>
  </w:style>
  <w:style w:type="paragraph" w:styleId="a5">
    <w:name w:val="No Spacing"/>
    <w:uiPriority w:val="1"/>
    <w:qFormat/>
    <w:rsid w:val="00ED0B8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34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4C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cp:lastPrinted>2023-10-02T09:21:00Z</cp:lastPrinted>
  <dcterms:created xsi:type="dcterms:W3CDTF">2023-10-02T09:44:00Z</dcterms:created>
  <dcterms:modified xsi:type="dcterms:W3CDTF">2023-10-02T09:44:00Z</dcterms:modified>
</cp:coreProperties>
</file>