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8EA" w:rsidRDefault="008078EA">
      <w:pPr>
        <w:autoSpaceDE w:val="0"/>
        <w:autoSpaceDN w:val="0"/>
        <w:spacing w:after="78" w:line="220" w:lineRule="exact"/>
      </w:pPr>
    </w:p>
    <w:p w:rsidR="008078EA" w:rsidRPr="002A3788" w:rsidRDefault="002A3788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2A3788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8078EA" w:rsidRPr="002A3788" w:rsidRDefault="002A3788">
      <w:pPr>
        <w:autoSpaceDE w:val="0"/>
        <w:autoSpaceDN w:val="0"/>
        <w:spacing w:before="670" w:after="0" w:line="230" w:lineRule="auto"/>
        <w:jc w:val="center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Приморского края</w:t>
      </w:r>
    </w:p>
    <w:p w:rsidR="008E22AA" w:rsidRDefault="002A3788">
      <w:pPr>
        <w:autoSpaceDE w:val="0"/>
        <w:autoSpaceDN w:val="0"/>
        <w:spacing w:before="670" w:after="0" w:line="230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Муниципальное казённое общеобразовательное учреждение </w:t>
      </w:r>
    </w:p>
    <w:p w:rsidR="008078EA" w:rsidRPr="002A3788" w:rsidRDefault="002A3788">
      <w:pPr>
        <w:autoSpaceDE w:val="0"/>
        <w:autoSpaceDN w:val="0"/>
        <w:spacing w:before="670" w:after="0" w:line="230" w:lineRule="auto"/>
        <w:jc w:val="center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«Средняя общеобразовательная школа</w:t>
      </w:r>
      <w:r w:rsidR="008E22AA">
        <w:rPr>
          <w:rFonts w:ascii="Times New Roman" w:eastAsia="Times New Roman" w:hAnsi="Times New Roman"/>
          <w:color w:val="000000"/>
          <w:sz w:val="24"/>
          <w:lang w:val="ru-RU"/>
        </w:rPr>
        <w:t xml:space="preserve"> с. </w:t>
      </w:r>
      <w:proofErr w:type="spellStart"/>
      <w:r w:rsidR="008E22AA">
        <w:rPr>
          <w:rFonts w:ascii="Times New Roman" w:eastAsia="Times New Roman" w:hAnsi="Times New Roman"/>
          <w:color w:val="000000"/>
          <w:sz w:val="24"/>
          <w:lang w:val="ru-RU"/>
        </w:rPr>
        <w:t>Усть</w:t>
      </w:r>
      <w:proofErr w:type="spellEnd"/>
      <w:r w:rsidR="008E22AA">
        <w:rPr>
          <w:rFonts w:ascii="Times New Roman" w:eastAsia="Times New Roman" w:hAnsi="Times New Roman"/>
          <w:color w:val="000000"/>
          <w:sz w:val="24"/>
          <w:lang w:val="ru-RU"/>
        </w:rPr>
        <w:t xml:space="preserve"> - </w:t>
      </w:r>
      <w:proofErr w:type="spellStart"/>
      <w:r w:rsidR="008E22AA">
        <w:rPr>
          <w:rFonts w:ascii="Times New Roman" w:eastAsia="Times New Roman" w:hAnsi="Times New Roman"/>
          <w:color w:val="000000"/>
          <w:sz w:val="24"/>
          <w:lang w:val="ru-RU"/>
        </w:rPr>
        <w:t>Соболевка</w:t>
      </w:r>
      <w:proofErr w:type="spellEnd"/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»</w:t>
      </w:r>
    </w:p>
    <w:p w:rsidR="008078EA" w:rsidRPr="002A3788" w:rsidRDefault="008078EA">
      <w:pPr>
        <w:rPr>
          <w:lang w:val="ru-RU"/>
        </w:rPr>
        <w:sectPr w:rsidR="008078EA" w:rsidRPr="002A3788">
          <w:pgSz w:w="11900" w:h="16840"/>
          <w:pgMar w:top="298" w:right="664" w:bottom="444" w:left="858" w:header="720" w:footer="720" w:gutter="0"/>
          <w:cols w:space="720" w:equalWidth="0">
            <w:col w:w="10378" w:space="0"/>
          </w:cols>
          <w:docGrid w:linePitch="360"/>
        </w:sectPr>
      </w:pPr>
    </w:p>
    <w:p w:rsidR="008078EA" w:rsidRPr="002A3788" w:rsidRDefault="008078EA">
      <w:pPr>
        <w:autoSpaceDE w:val="0"/>
        <w:autoSpaceDN w:val="0"/>
        <w:spacing w:after="0" w:line="245" w:lineRule="auto"/>
        <w:ind w:left="3398" w:right="288"/>
        <w:rPr>
          <w:lang w:val="ru-RU"/>
        </w:rPr>
      </w:pPr>
    </w:p>
    <w:p w:rsidR="008078EA" w:rsidRPr="002A3788" w:rsidRDefault="008078EA">
      <w:pPr>
        <w:rPr>
          <w:lang w:val="ru-RU"/>
        </w:rPr>
        <w:sectPr w:rsidR="008078EA" w:rsidRPr="002A3788">
          <w:type w:val="continuous"/>
          <w:pgSz w:w="11900" w:h="16840"/>
          <w:pgMar w:top="298" w:right="664" w:bottom="444" w:left="858" w:header="720" w:footer="720" w:gutter="0"/>
          <w:cols w:num="2" w:space="720" w:equalWidth="0">
            <w:col w:w="6516" w:space="0"/>
            <w:col w:w="3861" w:space="0"/>
          </w:cols>
          <w:docGrid w:linePitch="360"/>
        </w:sectPr>
      </w:pPr>
    </w:p>
    <w:p w:rsidR="008078EA" w:rsidRPr="002A3788" w:rsidRDefault="002A3788" w:rsidP="008E22AA">
      <w:pPr>
        <w:autoSpaceDE w:val="0"/>
        <w:autoSpaceDN w:val="0"/>
        <w:spacing w:after="182" w:line="245" w:lineRule="auto"/>
        <w:ind w:left="398" w:right="576"/>
        <w:rPr>
          <w:lang w:val="ru-RU"/>
        </w:rPr>
        <w:sectPr w:rsidR="008078EA" w:rsidRPr="002A3788">
          <w:type w:val="nextColumn"/>
          <w:pgSz w:w="11900" w:h="16840"/>
          <w:pgMar w:top="298" w:right="664" w:bottom="444" w:left="858" w:header="720" w:footer="720" w:gutter="0"/>
          <w:cols w:num="2" w:space="720" w:equalWidth="0">
            <w:col w:w="6516" w:space="0"/>
            <w:col w:w="3861" w:space="0"/>
          </w:cols>
          <w:docGrid w:linePitch="360"/>
        </w:sectPr>
      </w:pPr>
      <w:r w:rsidRPr="002A3788">
        <w:rPr>
          <w:lang w:val="ru-RU"/>
        </w:rPr>
        <w:lastRenderedPageBreak/>
        <w:br/>
      </w:r>
    </w:p>
    <w:tbl>
      <w:tblPr>
        <w:tblW w:w="0" w:type="auto"/>
        <w:tblInd w:w="851" w:type="dxa"/>
        <w:tblLayout w:type="fixed"/>
        <w:tblLook w:val="04A0" w:firstRow="1" w:lastRow="0" w:firstColumn="1" w:lastColumn="0" w:noHBand="0" w:noVBand="1"/>
      </w:tblPr>
      <w:tblGrid>
        <w:gridCol w:w="4678"/>
        <w:gridCol w:w="4536"/>
      </w:tblGrid>
      <w:tr w:rsidR="008078EA" w:rsidRPr="009C08D9" w:rsidTr="008E22AA">
        <w:trPr>
          <w:trHeight w:hRule="exact" w:val="1961"/>
        </w:trPr>
        <w:tc>
          <w:tcPr>
            <w:tcW w:w="4678" w:type="dxa"/>
            <w:tcMar>
              <w:left w:w="0" w:type="dxa"/>
              <w:right w:w="0" w:type="dxa"/>
            </w:tcMar>
          </w:tcPr>
          <w:p w:rsidR="008078EA" w:rsidRPr="002A3788" w:rsidRDefault="008E22AA" w:rsidP="008E22AA">
            <w:pPr>
              <w:autoSpaceDE w:val="0"/>
              <w:autoSpaceDN w:val="0"/>
              <w:spacing w:after="0" w:line="286" w:lineRule="auto"/>
              <w:ind w:right="864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СОГЛАСОВАНО </w:t>
            </w:r>
            <w:r w:rsidRPr="002A3788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з</w:t>
            </w:r>
            <w:r w:rsidRPr="002A378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аместитель директора по УВР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________________Санникова Г.А</w:t>
            </w:r>
            <w:r w:rsidR="002A3788" w:rsidRPr="002A378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 w:rsidR="002A3788" w:rsidRPr="002A3788">
              <w:rPr>
                <w:lang w:val="ru-RU"/>
              </w:rPr>
              <w:br/>
            </w:r>
            <w:r w:rsidR="002A3788" w:rsidRPr="002A378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Протокол №</w:t>
            </w:r>
            <w:r w:rsidR="002A3788" w:rsidRPr="002A3788">
              <w:rPr>
                <w:lang w:val="ru-RU"/>
              </w:rPr>
              <w:br/>
            </w:r>
            <w:r w:rsidR="002A3788" w:rsidRPr="002A378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от "28" </w:t>
            </w:r>
            <w:proofErr w:type="gramStart"/>
            <w:r w:rsidR="002A3788" w:rsidRPr="002A378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08  2022</w:t>
            </w:r>
            <w:proofErr w:type="gramEnd"/>
            <w:r w:rsidR="002A3788" w:rsidRPr="002A378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г.</w:t>
            </w:r>
          </w:p>
        </w:tc>
        <w:tc>
          <w:tcPr>
            <w:tcW w:w="4536" w:type="dxa"/>
            <w:tcMar>
              <w:left w:w="0" w:type="dxa"/>
              <w:right w:w="0" w:type="dxa"/>
            </w:tcMar>
          </w:tcPr>
          <w:p w:rsidR="008E22AA" w:rsidRDefault="008E22AA">
            <w:pPr>
              <w:autoSpaceDE w:val="0"/>
              <w:autoSpaceDN w:val="0"/>
              <w:spacing w:after="0" w:line="230" w:lineRule="auto"/>
              <w:ind w:right="740"/>
              <w:jc w:val="right"/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ТВЕРЖДАЮ</w:t>
            </w:r>
            <w:r w:rsidRPr="002A378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</w:p>
          <w:p w:rsidR="008E22AA" w:rsidRDefault="008E22AA" w:rsidP="008E22AA">
            <w:pPr>
              <w:autoSpaceDE w:val="0"/>
              <w:autoSpaceDN w:val="0"/>
              <w:spacing w:after="0" w:line="230" w:lineRule="auto"/>
              <w:ind w:right="740"/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директор МКОУ СОШ 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Усть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Соболевка</w:t>
            </w:r>
            <w:proofErr w:type="spellEnd"/>
          </w:p>
          <w:p w:rsidR="008078EA" w:rsidRPr="002A3788" w:rsidRDefault="008E22AA" w:rsidP="008E22AA">
            <w:pPr>
              <w:autoSpaceDE w:val="0"/>
              <w:autoSpaceDN w:val="0"/>
              <w:spacing w:after="0" w:line="230" w:lineRule="auto"/>
              <w:ind w:right="740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_______________Беляева Е.Н</w:t>
            </w:r>
          </w:p>
          <w:p w:rsidR="008078EA" w:rsidRPr="002A3788" w:rsidRDefault="002A3788" w:rsidP="008E22AA">
            <w:pPr>
              <w:autoSpaceDE w:val="0"/>
              <w:autoSpaceDN w:val="0"/>
              <w:spacing w:before="182" w:after="0" w:line="245" w:lineRule="auto"/>
              <w:ind w:right="115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Приказ №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"31" 08 2022 г.</w:t>
            </w:r>
          </w:p>
        </w:tc>
      </w:tr>
    </w:tbl>
    <w:p w:rsidR="008078EA" w:rsidRPr="002A3788" w:rsidRDefault="002A3788">
      <w:pPr>
        <w:autoSpaceDE w:val="0"/>
        <w:autoSpaceDN w:val="0"/>
        <w:spacing w:before="978" w:after="0" w:line="262" w:lineRule="auto"/>
        <w:ind w:left="3600" w:right="3744"/>
        <w:jc w:val="center"/>
        <w:rPr>
          <w:lang w:val="ru-RU"/>
        </w:rPr>
      </w:pPr>
      <w:r w:rsidRPr="002A378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2A3788">
        <w:rPr>
          <w:lang w:val="ru-RU"/>
        </w:rPr>
        <w:br/>
      </w:r>
      <w:bookmarkStart w:id="0" w:name="_GoBack"/>
      <w:bookmarkEnd w:id="0"/>
    </w:p>
    <w:p w:rsidR="008078EA" w:rsidRPr="002A3788" w:rsidRDefault="002A3788">
      <w:pPr>
        <w:autoSpaceDE w:val="0"/>
        <w:autoSpaceDN w:val="0"/>
        <w:spacing w:before="166" w:after="0" w:line="262" w:lineRule="auto"/>
        <w:ind w:left="3600" w:right="3600"/>
        <w:jc w:val="center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учебного </w:t>
      </w:r>
      <w:proofErr w:type="gramStart"/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предмета</w:t>
      </w:r>
      <w:r w:rsidRPr="002A3788">
        <w:rPr>
          <w:lang w:val="ru-RU"/>
        </w:rPr>
        <w:br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proofErr w:type="gramEnd"/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искусство»</w:t>
      </w:r>
    </w:p>
    <w:p w:rsidR="008078EA" w:rsidRPr="002A3788" w:rsidRDefault="002A3788">
      <w:pPr>
        <w:autoSpaceDE w:val="0"/>
        <w:autoSpaceDN w:val="0"/>
        <w:spacing w:before="670" w:after="0" w:line="262" w:lineRule="auto"/>
        <w:ind w:left="2736" w:right="2880"/>
        <w:jc w:val="center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для 1 класса начального общего образования </w:t>
      </w:r>
      <w:r w:rsidRPr="002A3788">
        <w:rPr>
          <w:lang w:val="ru-RU"/>
        </w:rPr>
        <w:br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8E22AA" w:rsidRDefault="002A3788" w:rsidP="008E22AA">
      <w:pPr>
        <w:autoSpaceDE w:val="0"/>
        <w:autoSpaceDN w:val="0"/>
        <w:spacing w:before="2112" w:after="0" w:line="230" w:lineRule="auto"/>
        <w:ind w:right="232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r w:rsidR="008E22AA">
        <w:rPr>
          <w:rFonts w:ascii="Times New Roman" w:eastAsia="Times New Roman" w:hAnsi="Times New Roman"/>
          <w:color w:val="000000"/>
          <w:sz w:val="24"/>
          <w:lang w:val="ru-RU"/>
        </w:rPr>
        <w:t>Крымская Ирина Валентиновна учитель начальных классов</w:t>
      </w:r>
    </w:p>
    <w:p w:rsidR="008078EA" w:rsidRPr="002A3788" w:rsidRDefault="008E22AA" w:rsidP="008E22AA">
      <w:pPr>
        <w:autoSpaceDE w:val="0"/>
        <w:autoSpaceDN w:val="0"/>
        <w:spacing w:before="2112" w:after="0" w:line="230" w:lineRule="auto"/>
        <w:ind w:right="232"/>
        <w:jc w:val="center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с. </w:t>
      </w: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Усть</w:t>
      </w:r>
      <w:proofErr w:type="spell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-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lang w:val="ru-RU"/>
        </w:rPr>
        <w:t>Соболевка</w:t>
      </w:r>
      <w:proofErr w:type="spellEnd"/>
      <w:r w:rsid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2A3788" w:rsidRPr="002A3788">
        <w:rPr>
          <w:rFonts w:ascii="Times New Roman" w:eastAsia="Times New Roman" w:hAnsi="Times New Roman"/>
          <w:color w:val="000000"/>
          <w:sz w:val="24"/>
          <w:lang w:val="ru-RU"/>
        </w:rPr>
        <w:t>202</w:t>
      </w:r>
      <w:r w:rsidR="002A3788">
        <w:rPr>
          <w:rFonts w:ascii="Times New Roman" w:eastAsia="Times New Roman" w:hAnsi="Times New Roman"/>
          <w:color w:val="000000"/>
          <w:sz w:val="24"/>
          <w:lang w:val="ru-RU"/>
        </w:rPr>
        <w:t>2</w:t>
      </w:r>
      <w:proofErr w:type="gram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г</w:t>
      </w:r>
    </w:p>
    <w:p w:rsidR="008078EA" w:rsidRPr="002A3788" w:rsidRDefault="008078EA">
      <w:pPr>
        <w:rPr>
          <w:lang w:val="ru-RU"/>
        </w:rPr>
        <w:sectPr w:rsidR="008078EA" w:rsidRPr="002A3788">
          <w:type w:val="continuous"/>
          <w:pgSz w:w="11900" w:h="16840"/>
          <w:pgMar w:top="298" w:right="664" w:bottom="444" w:left="858" w:header="720" w:footer="720" w:gutter="0"/>
          <w:cols w:space="720" w:equalWidth="0">
            <w:col w:w="10378" w:space="0"/>
          </w:cols>
          <w:docGrid w:linePitch="360"/>
        </w:sectPr>
      </w:pPr>
    </w:p>
    <w:p w:rsidR="008078EA" w:rsidRPr="002A3788" w:rsidRDefault="008078EA">
      <w:pPr>
        <w:autoSpaceDE w:val="0"/>
        <w:autoSpaceDN w:val="0"/>
        <w:spacing w:after="78" w:line="220" w:lineRule="exact"/>
        <w:rPr>
          <w:lang w:val="ru-RU"/>
        </w:rPr>
      </w:pPr>
    </w:p>
    <w:p w:rsidR="002A3788" w:rsidRPr="002A3788" w:rsidRDefault="002A3788" w:rsidP="002A3788">
      <w:pPr>
        <w:autoSpaceDE w:val="0"/>
        <w:autoSpaceDN w:val="0"/>
        <w:spacing w:after="0" w:line="230" w:lineRule="auto"/>
        <w:rPr>
          <w:lang w:val="ru-RU"/>
        </w:rPr>
      </w:pPr>
      <w:r w:rsidRPr="002A3788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2A3788" w:rsidRPr="002A3788" w:rsidRDefault="002A3788" w:rsidP="002A3788">
      <w:pPr>
        <w:autoSpaceDE w:val="0"/>
        <w:autoSpaceDN w:val="0"/>
        <w:spacing w:before="346" w:after="0"/>
        <w:ind w:firstLine="180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изобразительному искусству для обучающихся 2 класса на уровне начального общего образования составлена на основе «Требований к результатам освоения основной </w:t>
      </w:r>
      <w:r w:rsidRPr="002A3788">
        <w:rPr>
          <w:lang w:val="ru-RU"/>
        </w:rPr>
        <w:br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программы», представленных в Федеральном государственном образовательном стандарте начального общего образования.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Содержание программы распределено по модулям с учётом проверяемых требований к результатам освоения учебного предмета, выносимым на промежуточную аттестацию.</w:t>
      </w:r>
    </w:p>
    <w:p w:rsidR="002A3788" w:rsidRPr="002A3788" w:rsidRDefault="002A3788" w:rsidP="002A3788">
      <w:pPr>
        <w:autoSpaceDE w:val="0"/>
        <w:autoSpaceDN w:val="0"/>
        <w:spacing w:before="70" w:after="0" w:line="278" w:lineRule="auto"/>
        <w:ind w:right="144" w:firstLine="180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Цель преподавания предмета «Изобразительное искусство» состоит в формировании </w:t>
      </w:r>
      <w:r w:rsidRPr="002A3788">
        <w:rPr>
          <w:lang w:val="ru-RU"/>
        </w:rPr>
        <w:br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</w:t>
      </w:r>
    </w:p>
    <w:p w:rsidR="002A3788" w:rsidRPr="002A3788" w:rsidRDefault="002A3788" w:rsidP="002A3788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2A3788" w:rsidRPr="002A3788" w:rsidRDefault="002A3788" w:rsidP="002A3788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учащихся начальной школы 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имеет позитивный обучающий характер.</w:t>
      </w:r>
    </w:p>
    <w:p w:rsidR="002A3788" w:rsidRPr="002A3788" w:rsidRDefault="002A3788" w:rsidP="002A3788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A3788" w:rsidRPr="002A3788" w:rsidRDefault="002A3788" w:rsidP="002A3788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2A3788" w:rsidRPr="002A3788" w:rsidRDefault="002A3788" w:rsidP="002A3788">
      <w:pPr>
        <w:autoSpaceDE w:val="0"/>
        <w:autoSpaceDN w:val="0"/>
        <w:spacing w:before="72" w:after="0" w:line="281" w:lineRule="auto"/>
        <w:ind w:right="288" w:firstLine="180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На занятиях учащиеся знакомятся с многообразием видов художественной деятельности и технически доступным разнообразием художественных материалов. Практическая </w:t>
      </w:r>
      <w:r w:rsidRPr="002A378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художественно-творческая деятельность занимает приоритетное пространство учебного времени. При опоре на восприятие </w:t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учитывает психолого-возрастные особенности развития детей 7—8 лет, при этом содержание занятий может быть адаптировано с учётом индивидуальных качеств обучающихся, как для детей, проявляющих выдающиеся способности, так и для детей-инвалидов и детей с ОВЗ. </w:t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В урочное время деятельность обучающихся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«ИЗОБРАЗИТЕЛЬНОЕ ИСКУССТВО» В УЧЕБНОМ ПЛАНЕ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начального общего образования учебный предмет «Изобразительное искусство» входит в предметную область</w:t>
      </w:r>
    </w:p>
    <w:p w:rsidR="002A3788" w:rsidRPr="002A3788" w:rsidRDefault="002A3788" w:rsidP="002A3788">
      <w:pPr>
        <w:rPr>
          <w:lang w:val="ru-RU"/>
        </w:rPr>
        <w:sectPr w:rsidR="002A3788" w:rsidRPr="002A3788">
          <w:pgSz w:w="11900" w:h="16840"/>
          <w:pgMar w:top="298" w:right="648" w:bottom="338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2A3788" w:rsidRPr="002A3788" w:rsidRDefault="002A3788" w:rsidP="002A3788">
      <w:pPr>
        <w:autoSpaceDE w:val="0"/>
        <w:autoSpaceDN w:val="0"/>
        <w:spacing w:after="66" w:line="220" w:lineRule="exact"/>
        <w:rPr>
          <w:lang w:val="ru-RU"/>
        </w:rPr>
      </w:pPr>
    </w:p>
    <w:p w:rsidR="002A3788" w:rsidRPr="002A3788" w:rsidRDefault="002A3788" w:rsidP="002A3788">
      <w:pPr>
        <w:autoSpaceDE w:val="0"/>
        <w:autoSpaceDN w:val="0"/>
        <w:spacing w:after="0"/>
        <w:ind w:right="432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1—4 классов программы начального общего образования в объёме 1 ч одного учебного часа в неделю. Изучение содержания всех модулей во 2 классе обязательно.</w:t>
      </w:r>
    </w:p>
    <w:p w:rsidR="002A3788" w:rsidRPr="002A3788" w:rsidRDefault="002A3788" w:rsidP="002A3788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плана, определяемой участниками образовательного процесса. При этом предполагается не увеличение количества тем для изучения, а увеличение времени на практическую художественную деятельность. Это способствует качеству обучения и достижению более высокого уровня как предметных, так и личностных и метапредметных результатов обучения.</w:t>
      </w:r>
    </w:p>
    <w:p w:rsidR="002A3788" w:rsidRPr="002A3788" w:rsidRDefault="002A3788" w:rsidP="002A3788">
      <w:pPr>
        <w:autoSpaceDE w:val="0"/>
        <w:autoSpaceDN w:val="0"/>
        <w:spacing w:before="192" w:after="0" w:line="230" w:lineRule="auto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На изучение изобразительного искусства во 2 классе отводится 1 час в неделю, всего 34 часа.</w:t>
      </w:r>
    </w:p>
    <w:p w:rsidR="002A3788" w:rsidRPr="002A3788" w:rsidRDefault="002A3788" w:rsidP="002A3788">
      <w:pPr>
        <w:rPr>
          <w:lang w:val="ru-RU"/>
        </w:rPr>
        <w:sectPr w:rsidR="002A3788" w:rsidRPr="002A3788">
          <w:pgSz w:w="11900" w:h="16840"/>
          <w:pgMar w:top="286" w:right="682" w:bottom="1440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2A3788" w:rsidRPr="002A3788" w:rsidRDefault="002A3788" w:rsidP="002A3788">
      <w:pPr>
        <w:autoSpaceDE w:val="0"/>
        <w:autoSpaceDN w:val="0"/>
        <w:spacing w:after="78" w:line="220" w:lineRule="exact"/>
        <w:rPr>
          <w:lang w:val="ru-RU"/>
        </w:rPr>
      </w:pPr>
    </w:p>
    <w:p w:rsidR="002A3788" w:rsidRPr="002A3788" w:rsidRDefault="002A3788" w:rsidP="002A3788">
      <w:pPr>
        <w:autoSpaceDE w:val="0"/>
        <w:autoSpaceDN w:val="0"/>
        <w:spacing w:after="0" w:line="230" w:lineRule="auto"/>
        <w:rPr>
          <w:lang w:val="ru-RU"/>
        </w:rPr>
      </w:pPr>
      <w:r w:rsidRPr="002A378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346" w:after="0" w:line="271" w:lineRule="auto"/>
        <w:ind w:right="576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«Графика»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Пастель и мелки — особенности и выразительные свойства графических материалов, приёмы работы.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Пропорции —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</w:t>
      </w:r>
    </w:p>
    <w:p w:rsidR="002A3788" w:rsidRPr="002A3788" w:rsidRDefault="002A3788" w:rsidP="002A3788">
      <w:pPr>
        <w:autoSpaceDE w:val="0"/>
        <w:autoSpaceDN w:val="0"/>
        <w:spacing w:before="70" w:after="0" w:line="230" w:lineRule="auto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Штриховка. Умение внимательно рассматривать и анализировать форму натурного предмета.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Графический рисунок животного с активным выражением его характера. Аналитическое рассматривание графических произведений анималистического жанра.</w:t>
      </w:r>
    </w:p>
    <w:p w:rsidR="002A3788" w:rsidRPr="002A3788" w:rsidRDefault="002A3788" w:rsidP="002A3788">
      <w:pPr>
        <w:autoSpaceDE w:val="0"/>
        <w:autoSpaceDN w:val="0"/>
        <w:spacing w:before="190" w:after="0" w:line="262" w:lineRule="auto"/>
        <w:ind w:left="180" w:right="576"/>
        <w:rPr>
          <w:lang w:val="ru-RU"/>
        </w:rPr>
      </w:pPr>
      <w:r w:rsidRPr="002A378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«Живопись»</w:t>
      </w:r>
      <w:r w:rsidRPr="002A3788">
        <w:rPr>
          <w:lang w:val="ru-RU"/>
        </w:rPr>
        <w:br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Цвета основные и составные. Развитие навыков смешивания красок и получения нового цвета.</w:t>
      </w:r>
    </w:p>
    <w:p w:rsidR="002A3788" w:rsidRPr="002A3788" w:rsidRDefault="002A3788" w:rsidP="002A3788">
      <w:pPr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Приёмы работы гуашью. Разный характер мазков и движений кистью. Пастозное, плотное и прозрачное нанесение краски.</w:t>
      </w:r>
    </w:p>
    <w:p w:rsidR="002A3788" w:rsidRPr="002A3788" w:rsidRDefault="002A3788" w:rsidP="002A378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Акварель и её свойства. Акварельные кисти. Приёмы работы акварелью.</w:t>
      </w:r>
    </w:p>
    <w:p w:rsidR="002A3788" w:rsidRPr="002A3788" w:rsidRDefault="002A3788" w:rsidP="002A378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Цвет тёплый и холодный — цветовой контраст.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2A3788" w:rsidRPr="002A3788" w:rsidRDefault="002A3788" w:rsidP="002A378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Цвет открытый — звонкий и приглушённый, тихий. Эмоциональная выразительность цвета.</w:t>
      </w:r>
    </w:p>
    <w:p w:rsidR="002A3788" w:rsidRPr="002A3788" w:rsidRDefault="002A3788" w:rsidP="002A3788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— по выбору учителя). Произведения И. К. Айвазовского.</w:t>
      </w:r>
    </w:p>
    <w:p w:rsidR="002A3788" w:rsidRPr="002A3788" w:rsidRDefault="002A3788" w:rsidP="002A3788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</w:t>
      </w:r>
      <w:proofErr w:type="gramStart"/>
      <w:r w:rsidRPr="002A3788">
        <w:rPr>
          <w:rFonts w:ascii="Times New Roman" w:eastAsia="Times New Roman" w:hAnsi="Times New Roman"/>
          <w:b/>
          <w:color w:val="000000"/>
          <w:sz w:val="24"/>
          <w:lang w:val="ru-RU"/>
        </w:rPr>
        <w:t>Скульптура»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proofErr w:type="gramEnd"/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Лепка из пластилины или глины игрушки —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Лепка животных (кошка, собака, медвежонок и др.) с передачей характерной пластики движения. Соблюдение цельности формы, её преобразование и добавление деталей.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Наблюдение узоров в природе (на основе фотографий в условиях урока): снежинки, паутинки, роса на листьях и др. Ассоциативное сопоставление с орнаментами в предметах декоративно-прикладного искусства (кружево, вышивка, ювелирные изделия и др.).</w:t>
      </w:r>
    </w:p>
    <w:p w:rsidR="002A3788" w:rsidRPr="002A3788" w:rsidRDefault="002A3788" w:rsidP="002A378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Рисунок геометрического орнамента кружева или вышивки.</w:t>
      </w:r>
    </w:p>
    <w:p w:rsidR="002A3788" w:rsidRPr="002A3788" w:rsidRDefault="002A3788" w:rsidP="002A378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Декоративная композиция. Ритм пятен в декоративной аппликации.</w:t>
      </w:r>
    </w:p>
    <w:p w:rsidR="002A3788" w:rsidRPr="002A3788" w:rsidRDefault="002A3788" w:rsidP="002A378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Поделки из подручных нехудожественных материалов.</w:t>
      </w:r>
    </w:p>
    <w:p w:rsidR="002A3788" w:rsidRPr="002A3788" w:rsidRDefault="002A3788" w:rsidP="002A3788">
      <w:pPr>
        <w:rPr>
          <w:lang w:val="ru-RU"/>
        </w:rPr>
        <w:sectPr w:rsidR="002A3788" w:rsidRPr="002A3788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A3788" w:rsidRPr="002A3788" w:rsidRDefault="002A3788" w:rsidP="002A3788">
      <w:pPr>
        <w:autoSpaceDE w:val="0"/>
        <w:autoSpaceDN w:val="0"/>
        <w:spacing w:after="78" w:line="220" w:lineRule="exact"/>
        <w:rPr>
          <w:lang w:val="ru-RU"/>
        </w:rPr>
      </w:pPr>
    </w:p>
    <w:p w:rsidR="002A3788" w:rsidRPr="002A3788" w:rsidRDefault="002A3788" w:rsidP="002A3788">
      <w:pPr>
        <w:autoSpaceDE w:val="0"/>
        <w:autoSpaceDN w:val="0"/>
        <w:spacing w:after="0" w:line="271" w:lineRule="auto"/>
        <w:ind w:firstLine="180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Декоративные изображения животных в игрушках народных промыслов; филимоновские, </w:t>
      </w:r>
      <w:r w:rsidRPr="002A3788">
        <w:rPr>
          <w:lang w:val="ru-RU"/>
        </w:rPr>
        <w:br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дымковские, каргопольские игрушки (и другие по выбору учителя с учётом местных художественных промыслов).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190" w:after="0" w:line="271" w:lineRule="auto"/>
        <w:ind w:right="432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«Архитектура»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2A3788" w:rsidRPr="002A3788" w:rsidRDefault="002A3788" w:rsidP="002A3788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Построение игрового сказочного города из бумаги (на основе сворачивания геометрических тел —параллелепипедов разной высоты, цилиндров с прорезями и наклейками); завивание, скручивание и складывание полоски бумаги (например, гармошкой).</w:t>
      </w:r>
    </w:p>
    <w:p w:rsidR="002A3788" w:rsidRPr="002A3788" w:rsidRDefault="002A3788" w:rsidP="002A3788">
      <w:pPr>
        <w:autoSpaceDE w:val="0"/>
        <w:autoSpaceDN w:val="0"/>
        <w:spacing w:before="72" w:after="0" w:line="271" w:lineRule="auto"/>
        <w:ind w:firstLine="180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190" w:after="0" w:line="271" w:lineRule="auto"/>
        <w:ind w:right="1008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Восприятие орнаментальных произведений прикладного искусства (кружево, шитьё, резьба и роспись и др.).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Восприятие произведений живописи с активным выражением цветового состояния в природе. Произведения И. И. Левитана, А. И. Куинджи, Н. П. Крымова.</w:t>
      </w:r>
    </w:p>
    <w:p w:rsidR="002A3788" w:rsidRPr="002A3788" w:rsidRDefault="002A3788" w:rsidP="002A3788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Восприятие произведений анималистического жанра в графике (произведения В. В. Ватагина, Е. И. Чарушина и др.) и в скульптуре (произведения В. В. Ватагина). Наблюдение животных с точки зрения их пропорций, характера движения, пластики.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190" w:after="0" w:line="271" w:lineRule="auto"/>
        <w:ind w:right="432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«Азбука цифровой графики»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eastAsia="Times New Roman" w:hAnsi="Times New Roman"/>
          <w:color w:val="000000"/>
          <w:sz w:val="24"/>
        </w:rPr>
        <w:t>Paint</w:t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 или другом графическом редакторе).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eastAsia="Times New Roman" w:hAnsi="Times New Roman"/>
          <w:color w:val="000000"/>
          <w:sz w:val="24"/>
        </w:rPr>
        <w:t>Paint</w:t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инструментов традиционного рисования (карандаш, кисточка, ластик, заливка и др.) в программе </w:t>
      </w:r>
      <w:r>
        <w:rPr>
          <w:rFonts w:ascii="Times New Roman" w:eastAsia="Times New Roman" w:hAnsi="Times New Roman"/>
          <w:color w:val="000000"/>
          <w:sz w:val="24"/>
        </w:rPr>
        <w:t>Paint</w:t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 на основе простых сюжетов (например, образ дерева).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eastAsia="Times New Roman" w:hAnsi="Times New Roman"/>
          <w:color w:val="000000"/>
          <w:sz w:val="24"/>
        </w:rPr>
        <w:t>Paint</w:t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 и др.).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2A3788" w:rsidRPr="002A3788" w:rsidRDefault="002A3788" w:rsidP="002A3788">
      <w:pPr>
        <w:rPr>
          <w:lang w:val="ru-RU"/>
        </w:rPr>
        <w:sectPr w:rsidR="002A3788" w:rsidRPr="002A3788">
          <w:pgSz w:w="11900" w:h="16840"/>
          <w:pgMar w:top="298" w:right="692" w:bottom="1440" w:left="666" w:header="720" w:footer="720" w:gutter="0"/>
          <w:cols w:space="720" w:equalWidth="0">
            <w:col w:w="10542" w:space="0"/>
          </w:cols>
          <w:docGrid w:linePitch="360"/>
        </w:sectPr>
      </w:pPr>
    </w:p>
    <w:p w:rsidR="002A3788" w:rsidRPr="002A3788" w:rsidRDefault="002A3788" w:rsidP="002A3788">
      <w:pPr>
        <w:autoSpaceDE w:val="0"/>
        <w:autoSpaceDN w:val="0"/>
        <w:spacing w:after="78" w:line="220" w:lineRule="exact"/>
        <w:rPr>
          <w:lang w:val="ru-RU"/>
        </w:rPr>
      </w:pPr>
    </w:p>
    <w:p w:rsidR="002A3788" w:rsidRPr="002A3788" w:rsidRDefault="002A3788" w:rsidP="002A3788">
      <w:pPr>
        <w:autoSpaceDE w:val="0"/>
        <w:autoSpaceDN w:val="0"/>
        <w:spacing w:after="0" w:line="230" w:lineRule="auto"/>
        <w:rPr>
          <w:lang w:val="ru-RU"/>
        </w:rPr>
      </w:pPr>
      <w:r w:rsidRPr="002A3788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2A3788" w:rsidRPr="002A3788" w:rsidRDefault="002A3788" w:rsidP="002A3788">
      <w:pPr>
        <w:autoSpaceDE w:val="0"/>
        <w:autoSpaceDN w:val="0"/>
        <w:spacing w:before="346" w:after="0" w:line="230" w:lineRule="auto"/>
        <w:rPr>
          <w:lang w:val="ru-RU"/>
        </w:rPr>
      </w:pPr>
      <w:r w:rsidRPr="002A3788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2A3788" w:rsidRPr="002A3788" w:rsidRDefault="002A3788" w:rsidP="002A3788">
      <w:pPr>
        <w:autoSpaceDE w:val="0"/>
        <w:autoSpaceDN w:val="0"/>
        <w:spacing w:before="166" w:after="0" w:line="271" w:lineRule="auto"/>
        <w:ind w:right="1152" w:firstLine="180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В центре программы по изобразительному искусству в соответствии с ФГОС начального образования находится личностное развитие обучающихся, приобщение их к российским традиционным духовным ценностям, а также социализация личности.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призвана обеспечить достижение обучающимися личностных результатов: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уважения и ценностного отношения к своей Родине — России;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ценностно-смысловые ориентации и установки, отражающие индивидуально-личностные позиции и социально значимые личностные качества;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духовно-нравственное развитие обучающихся;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мотивацию к познанию и обучению, готовность к саморазвитию и активному участию в социально-значимой деятельности;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позитивный опыт участия в творческой деятельности;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2A3788" w:rsidRPr="002A3788" w:rsidRDefault="002A3788" w:rsidP="002A3788">
      <w:pPr>
        <w:autoSpaceDE w:val="0"/>
        <w:autoSpaceDN w:val="0"/>
        <w:spacing w:before="190" w:after="0" w:line="281" w:lineRule="auto"/>
        <w:ind w:right="144" w:firstLine="180"/>
        <w:rPr>
          <w:lang w:val="ru-RU"/>
        </w:rPr>
      </w:pPr>
      <w:r w:rsidRPr="002A3788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Патриотическое воспитание</w:t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2A3788" w:rsidRPr="002A3788" w:rsidRDefault="002A3788" w:rsidP="002A3788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2A3788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Гражданское воспитание</w:t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2A3788" w:rsidRPr="002A3788" w:rsidRDefault="002A3788" w:rsidP="002A3788">
      <w:pPr>
        <w:autoSpaceDE w:val="0"/>
        <w:autoSpaceDN w:val="0"/>
        <w:spacing w:before="70" w:after="0" w:line="283" w:lineRule="auto"/>
        <w:ind w:right="288" w:firstLine="180"/>
        <w:rPr>
          <w:lang w:val="ru-RU"/>
        </w:rPr>
      </w:pPr>
      <w:r w:rsidRPr="002A3788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Духовно-нравственное</w:t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воспитание 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2A3788" w:rsidRPr="002A3788" w:rsidRDefault="002A3788" w:rsidP="002A3788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2A3788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Эстетическое воспитание</w:t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 —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школьников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2A3788" w:rsidRPr="002A3788" w:rsidRDefault="002A3788" w:rsidP="002A3788">
      <w:pPr>
        <w:autoSpaceDE w:val="0"/>
        <w:autoSpaceDN w:val="0"/>
        <w:spacing w:before="70" w:after="0"/>
        <w:ind w:firstLine="180"/>
        <w:rPr>
          <w:lang w:val="ru-RU"/>
        </w:rPr>
      </w:pPr>
      <w:r w:rsidRPr="002A3788">
        <w:rPr>
          <w:rFonts w:ascii="Times New Roman" w:eastAsia="Times New Roman" w:hAnsi="Times New Roman"/>
          <w:i/>
          <w:color w:val="000000"/>
          <w:sz w:val="24"/>
          <w:lang w:val="ru-RU"/>
        </w:rPr>
        <w:t>Ценности познавательной деятельности</w:t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2A3788" w:rsidRPr="002A3788" w:rsidRDefault="002A3788" w:rsidP="002A3788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2A3788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Экологическое воспитание</w:t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2A3788" w:rsidRPr="002A3788" w:rsidRDefault="002A3788" w:rsidP="002A3788">
      <w:pPr>
        <w:rPr>
          <w:lang w:val="ru-RU"/>
        </w:rPr>
        <w:sectPr w:rsidR="002A3788" w:rsidRPr="002A3788">
          <w:pgSz w:w="11900" w:h="16840"/>
          <w:pgMar w:top="298" w:right="650" w:bottom="3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A3788" w:rsidRPr="002A3788" w:rsidRDefault="002A3788" w:rsidP="002A3788">
      <w:pPr>
        <w:autoSpaceDE w:val="0"/>
        <w:autoSpaceDN w:val="0"/>
        <w:spacing w:after="78" w:line="220" w:lineRule="exact"/>
        <w:rPr>
          <w:lang w:val="ru-RU"/>
        </w:rPr>
      </w:pPr>
    </w:p>
    <w:p w:rsidR="002A3788" w:rsidRPr="002A3788" w:rsidRDefault="002A3788" w:rsidP="002A3788">
      <w:pPr>
        <w:autoSpaceDE w:val="0"/>
        <w:autoSpaceDN w:val="0"/>
        <w:spacing w:after="0" w:line="281" w:lineRule="auto"/>
        <w:ind w:right="144" w:firstLine="180"/>
        <w:rPr>
          <w:lang w:val="ru-RU"/>
        </w:rPr>
      </w:pPr>
      <w:r w:rsidRPr="002A3788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Трудовое воспитание</w:t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— обязательные требования к определённым заданиям по программе.</w:t>
      </w:r>
    </w:p>
    <w:p w:rsidR="002A3788" w:rsidRPr="002A3788" w:rsidRDefault="002A3788" w:rsidP="002A3788">
      <w:pPr>
        <w:autoSpaceDE w:val="0"/>
        <w:autoSpaceDN w:val="0"/>
        <w:spacing w:before="262" w:after="0" w:line="230" w:lineRule="auto"/>
        <w:rPr>
          <w:lang w:val="ru-RU"/>
        </w:rPr>
      </w:pPr>
      <w:r w:rsidRPr="002A3788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166" w:after="0" w:line="288" w:lineRule="auto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1.Овладение универсальными познавательными действиями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Пространственные представления и сенсорные способности: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форму предмета, конструкции;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доминантные черты (характерные особенности) в визуальном образе;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плоскостные и пространственные объекты по заданным основаниям;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ассоциативные связи между визуальными образами разных форм и предметов;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части и целое в видимом образе, предмете, конструкции;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пропорциональные отношения частей внутри целого и предметов между собой; </w:t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обобщать форму составной конструкции;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анализировать ритмические отношения в пространстве и в изображении (визуальном образе) на установленных основаниях;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абстрагировать образ реальности при построении плоской композиции;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тональные отношения (тёмное — светлое) в пространственных и плоскостных объектах; </w:t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и исследовательские действия: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исследовательские, экспериментальные действия в процессе освоения выразительных свойств различных художественных материалов;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творческие экспериментальные действия в процессе самостоятельного выполнения художественных заданий;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наблюдения для получения информации об особенностях объектов и состояния природы, предметного мира человека, городской среды;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и оценивать с позиций эстетических категорий явления природы и предметно-пространственную среду жизни человека;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выводы, соответствующие эстетическим, аналитическим и другим учебным установкам по результатам проведённого наблюдения;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знаково-символические средства для составления орнаментов и декоративных композиций;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искусства по видам и, соответственно, по назначению в жизни людей;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изобразительного искусства по жанрам в качестве инструмента анализа содержания произведений;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ставить и использовать вопросы как исследовательский инструмент познания.</w:t>
      </w:r>
    </w:p>
    <w:p w:rsidR="002A3788" w:rsidRPr="002A3788" w:rsidRDefault="002A3788" w:rsidP="002A3788">
      <w:pPr>
        <w:autoSpaceDE w:val="0"/>
        <w:autoSpaceDN w:val="0"/>
        <w:spacing w:before="190" w:after="0" w:line="262" w:lineRule="auto"/>
        <w:ind w:left="180" w:right="4752"/>
        <w:rPr>
          <w:lang w:val="ru-RU"/>
        </w:rPr>
      </w:pPr>
      <w:r w:rsidRPr="002A3788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2A3788">
        <w:rPr>
          <w:lang w:val="ru-RU"/>
        </w:rPr>
        <w:br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использовать электронные образовательные ресурсы;</w:t>
      </w:r>
    </w:p>
    <w:p w:rsidR="002A3788" w:rsidRPr="002A3788" w:rsidRDefault="002A3788" w:rsidP="002A3788">
      <w:pPr>
        <w:rPr>
          <w:lang w:val="ru-RU"/>
        </w:rPr>
        <w:sectPr w:rsidR="002A3788" w:rsidRPr="002A3788">
          <w:pgSz w:w="11900" w:h="16840"/>
          <w:pgMar w:top="298" w:right="658" w:bottom="332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2A3788" w:rsidRPr="002A3788" w:rsidRDefault="002A3788" w:rsidP="002A3788">
      <w:pPr>
        <w:autoSpaceDE w:val="0"/>
        <w:autoSpaceDN w:val="0"/>
        <w:spacing w:after="78" w:line="220" w:lineRule="exact"/>
        <w:rPr>
          <w:lang w:val="ru-RU"/>
        </w:rPr>
      </w:pP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работать с электронными учебниками и учебными пособиями;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анализировать, интерпретировать, обобщать и систематизировать информацию, представленную в произведениях искусства, текстах, таблицах и схемах;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готовить информацию на заданную или выбранную тему и представлять её в различных видах: рисунках и эскизах, электронных презентациях;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виртуальные путешествия по архитектурным памятникам, в отечественные </w:t>
      </w:r>
      <w:r w:rsidRPr="002A3788">
        <w:rPr>
          <w:lang w:val="ru-RU"/>
        </w:rPr>
        <w:br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художественные музеи и зарубежные художественные музеи (галереи) на основе установок и квестов, предложенных учителем;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соблюдать правила информационной безопасности при работе в сети Интернет.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2.Овладение универсальными коммуникативными действиями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общее решение и разрешать конфликты на основе общих позиций и учёта интересов в процессе совместной художественной деятельности;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демонстрировать и объяснять результаты своего творческого, художественного или </w:t>
      </w:r>
      <w:r w:rsidRPr="002A3788">
        <w:rPr>
          <w:lang w:val="ru-RU"/>
        </w:rPr>
        <w:br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исследовательского опыта;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произведения детского художественного творчества с позиций их содержания и в соответствии с учебной задачей, поставленной учителем;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и чужое право на ошибку, развивать свои способности сопереживать, понимать намерения и переживания свои и других людей;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190" w:after="0" w:line="286" w:lineRule="auto"/>
        <w:ind w:right="1296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3.Овладение универсальными регулятивными действиями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внимательно относиться и выполнять учебные задачи, поставленные учителем; </w:t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последовательность учебных действий при выполнении задания;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материалам; 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2A3788" w:rsidRPr="002A3788" w:rsidRDefault="002A3788" w:rsidP="002A3788">
      <w:pPr>
        <w:autoSpaceDE w:val="0"/>
        <w:autoSpaceDN w:val="0"/>
        <w:spacing w:before="262" w:after="0" w:line="230" w:lineRule="auto"/>
        <w:rPr>
          <w:lang w:val="ru-RU"/>
        </w:rPr>
      </w:pPr>
      <w:r w:rsidRPr="002A3788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2A3788" w:rsidRPr="002A3788" w:rsidRDefault="002A3788" w:rsidP="002A3788">
      <w:pPr>
        <w:autoSpaceDE w:val="0"/>
        <w:autoSpaceDN w:val="0"/>
        <w:spacing w:before="166" w:after="0"/>
        <w:ind w:firstLine="180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сформулированы по годам обучения на основе модульного построения содержания в соответствии с Приложением № 8 к Федеральному государственному образовательному стандарту начального общего образования, утверждённому приказом Министерства просвещения Российской Федерации.</w:t>
      </w:r>
    </w:p>
    <w:p w:rsidR="002A3788" w:rsidRPr="002A3788" w:rsidRDefault="002A3788" w:rsidP="002A3788">
      <w:pPr>
        <w:autoSpaceDE w:val="0"/>
        <w:autoSpaceDN w:val="0"/>
        <w:spacing w:before="190" w:after="0" w:line="262" w:lineRule="auto"/>
        <w:ind w:left="180" w:right="288"/>
        <w:rPr>
          <w:lang w:val="ru-RU"/>
        </w:rPr>
      </w:pPr>
      <w:r w:rsidRPr="002A378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«Графика»</w:t>
      </w:r>
      <w:r w:rsidRPr="002A3788">
        <w:rPr>
          <w:lang w:val="ru-RU"/>
        </w:rPr>
        <w:br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Осваивать особенности и приёмы работы новыми графическими художественными материалами;</w:t>
      </w:r>
    </w:p>
    <w:p w:rsidR="002A3788" w:rsidRPr="002A3788" w:rsidRDefault="002A3788" w:rsidP="002A3788">
      <w:pPr>
        <w:rPr>
          <w:lang w:val="ru-RU"/>
        </w:rPr>
        <w:sectPr w:rsidR="002A3788" w:rsidRPr="002A3788">
          <w:pgSz w:w="11900" w:h="16840"/>
          <w:pgMar w:top="298" w:right="668" w:bottom="43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2A3788" w:rsidRPr="002A3788" w:rsidRDefault="002A3788" w:rsidP="002A3788">
      <w:pPr>
        <w:autoSpaceDE w:val="0"/>
        <w:autoSpaceDN w:val="0"/>
        <w:spacing w:after="66" w:line="220" w:lineRule="exact"/>
        <w:rPr>
          <w:lang w:val="ru-RU"/>
        </w:rPr>
      </w:pPr>
    </w:p>
    <w:p w:rsidR="002A3788" w:rsidRPr="002A3788" w:rsidRDefault="002A3788" w:rsidP="002A3788">
      <w:pPr>
        <w:autoSpaceDE w:val="0"/>
        <w:autoSpaceDN w:val="0"/>
        <w:spacing w:after="0" w:line="230" w:lineRule="auto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осваивать выразительные свойства твёрдых, сухих, мягких и жидких графических материалов.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Приобретать навыки изображения на основе разной по характеру и способу наложения линии. </w:t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2A3788" w:rsidRPr="002A3788" w:rsidRDefault="002A3788" w:rsidP="002A3788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192" w:after="0"/>
        <w:ind w:right="720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«Живопись»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эмоциональную выразительность цвета: цвет звонкий и яркий, радостный; цвет </w:t>
      </w:r>
      <w:proofErr w:type="gramStart"/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мягкий,«</w:t>
      </w:r>
      <w:proofErr w:type="gramEnd"/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глухой» и мрачный и др.</w:t>
      </w:r>
    </w:p>
    <w:p w:rsidR="002A3788" w:rsidRPr="002A3788" w:rsidRDefault="002A3788" w:rsidP="002A3788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пейзажей, передающих разные состояния погоды (туман, грозу и др.) на основе изменения тонального звучания цвета; приобретать опыт передачи разного цветового состояния моря.</w:t>
      </w:r>
    </w:p>
    <w:p w:rsidR="002A3788" w:rsidRPr="002A3788" w:rsidRDefault="002A3788" w:rsidP="002A3788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190" w:after="0" w:line="283" w:lineRule="auto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«Скульптура»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 </w:t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Знать об изменениях скульптурного образа при осмотре произведения с разных сторон.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190" w:after="0" w:line="271" w:lineRule="auto"/>
        <w:ind w:right="1440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2A3788" w:rsidRPr="002A3788" w:rsidRDefault="002A3788" w:rsidP="002A3788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Сравнивать, сопоставлять природные явления — узоры (капли, снежинки, паутинки, роса на листьях, серёжки во время цветения деревьев и др.) — с рукотворными произведениями декоративного искусства (кружево, шитьё, ювелирные изделия и др.).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2A3788" w:rsidRPr="002A3788" w:rsidRDefault="002A3788" w:rsidP="002A3788">
      <w:pPr>
        <w:rPr>
          <w:lang w:val="ru-RU"/>
        </w:rPr>
        <w:sectPr w:rsidR="002A3788" w:rsidRPr="002A3788">
          <w:pgSz w:w="11900" w:h="16840"/>
          <w:pgMar w:top="286" w:right="684" w:bottom="428" w:left="666" w:header="720" w:footer="720" w:gutter="0"/>
          <w:cols w:space="720" w:equalWidth="0">
            <w:col w:w="10550" w:space="0"/>
          </w:cols>
          <w:docGrid w:linePitch="360"/>
        </w:sectPr>
      </w:pPr>
    </w:p>
    <w:p w:rsidR="002A3788" w:rsidRPr="002A3788" w:rsidRDefault="002A3788" w:rsidP="002A3788">
      <w:pPr>
        <w:autoSpaceDE w:val="0"/>
        <w:autoSpaceDN w:val="0"/>
        <w:spacing w:after="78" w:line="220" w:lineRule="exact"/>
        <w:rPr>
          <w:lang w:val="ru-RU"/>
        </w:rPr>
      </w:pPr>
    </w:p>
    <w:p w:rsidR="002A3788" w:rsidRPr="002A3788" w:rsidRDefault="002A3788" w:rsidP="002A3788">
      <w:pPr>
        <w:autoSpaceDE w:val="0"/>
        <w:autoSpaceDN w:val="0"/>
        <w:spacing w:after="0" w:line="271" w:lineRule="auto"/>
        <w:ind w:right="432" w:firstLine="180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2A3788" w:rsidRPr="002A3788" w:rsidRDefault="002A3788" w:rsidP="002A3788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2A3788" w:rsidRPr="002A3788" w:rsidRDefault="002A3788" w:rsidP="002A3788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192" w:after="0" w:line="271" w:lineRule="auto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«Архитектура»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2A3788" w:rsidRPr="002A3788" w:rsidRDefault="002A3788" w:rsidP="002A378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Осваивать понимание образа здания, то есть его эмоционального воздействия.</w:t>
      </w:r>
    </w:p>
    <w:p w:rsidR="002A3788" w:rsidRPr="002A3788" w:rsidRDefault="002A3788" w:rsidP="002A3788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 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</w:t>
      </w:r>
      <w:r w:rsidRPr="002A3788">
        <w:rPr>
          <w:lang w:val="ru-RU"/>
        </w:rPr>
        <w:br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архитектурным постройкам.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  <w:r w:rsidRPr="002A3788">
        <w:rPr>
          <w:lang w:val="ru-RU"/>
        </w:rPr>
        <w:br/>
      </w: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2A3788" w:rsidRPr="002A3788" w:rsidRDefault="002A3788" w:rsidP="002A3788">
      <w:pPr>
        <w:autoSpaceDE w:val="0"/>
        <w:autoSpaceDN w:val="0"/>
        <w:spacing w:before="72" w:after="0" w:line="271" w:lineRule="auto"/>
        <w:ind w:right="432" w:firstLine="180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(кружево, шитьё, резьба и роспись по дереву и ткани, чеканка и др.).</w:t>
      </w:r>
    </w:p>
    <w:p w:rsidR="002A3788" w:rsidRPr="002A3788" w:rsidRDefault="002A3788" w:rsidP="002A3788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А. И. Куинджи,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2A3788" w:rsidRPr="002A3788" w:rsidRDefault="002A3788" w:rsidP="002A3788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2A3788" w:rsidRPr="002A3788" w:rsidRDefault="002A3788" w:rsidP="002A3788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Знать имена и узнавать наиболее известные произведения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2A3788" w:rsidRPr="002A3788" w:rsidRDefault="002A3788" w:rsidP="002A3788">
      <w:pPr>
        <w:autoSpaceDE w:val="0"/>
        <w:autoSpaceDN w:val="0"/>
        <w:spacing w:before="190" w:after="0" w:line="262" w:lineRule="auto"/>
        <w:ind w:left="180" w:right="720"/>
        <w:rPr>
          <w:lang w:val="ru-RU"/>
        </w:rPr>
      </w:pPr>
      <w:r w:rsidRPr="002A378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«Азбука цифровой </w:t>
      </w:r>
      <w:proofErr w:type="gramStart"/>
      <w:r w:rsidRPr="002A3788">
        <w:rPr>
          <w:rFonts w:ascii="Times New Roman" w:eastAsia="Times New Roman" w:hAnsi="Times New Roman"/>
          <w:b/>
          <w:color w:val="000000"/>
          <w:sz w:val="24"/>
          <w:lang w:val="ru-RU"/>
        </w:rPr>
        <w:t>графики»</w:t>
      </w:r>
      <w:r w:rsidRPr="002A3788">
        <w:rPr>
          <w:lang w:val="ru-RU"/>
        </w:rPr>
        <w:br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Осваивать</w:t>
      </w:r>
      <w:proofErr w:type="gramEnd"/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 возможности изображения с помощью разных видов линий в программе </w:t>
      </w:r>
      <w:r>
        <w:rPr>
          <w:rFonts w:ascii="Times New Roman" w:eastAsia="Times New Roman" w:hAnsi="Times New Roman"/>
          <w:color w:val="000000"/>
          <w:sz w:val="24"/>
        </w:rPr>
        <w:t>Paint</w:t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 (или</w:t>
      </w:r>
    </w:p>
    <w:p w:rsidR="002A3788" w:rsidRPr="002A3788" w:rsidRDefault="002A3788" w:rsidP="002A3788">
      <w:pPr>
        <w:rPr>
          <w:lang w:val="ru-RU"/>
        </w:rPr>
        <w:sectPr w:rsidR="002A3788" w:rsidRPr="002A3788">
          <w:pgSz w:w="11900" w:h="16840"/>
          <w:pgMar w:top="298" w:right="696" w:bottom="416" w:left="666" w:header="720" w:footer="720" w:gutter="0"/>
          <w:cols w:space="720" w:equalWidth="0">
            <w:col w:w="10538" w:space="0"/>
          </w:cols>
          <w:docGrid w:linePitch="360"/>
        </w:sectPr>
      </w:pPr>
    </w:p>
    <w:p w:rsidR="002A3788" w:rsidRPr="002A3788" w:rsidRDefault="002A3788" w:rsidP="002A3788">
      <w:pPr>
        <w:autoSpaceDE w:val="0"/>
        <w:autoSpaceDN w:val="0"/>
        <w:spacing w:after="66" w:line="220" w:lineRule="exact"/>
        <w:rPr>
          <w:lang w:val="ru-RU"/>
        </w:rPr>
      </w:pPr>
    </w:p>
    <w:p w:rsidR="002A3788" w:rsidRPr="002A3788" w:rsidRDefault="002A3788" w:rsidP="002A3788">
      <w:pPr>
        <w:autoSpaceDE w:val="0"/>
        <w:autoSpaceDN w:val="0"/>
        <w:spacing w:after="0" w:line="230" w:lineRule="auto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другом графическом редакторе).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eastAsia="Times New Roman" w:hAnsi="Times New Roman"/>
          <w:color w:val="000000"/>
          <w:sz w:val="24"/>
        </w:rPr>
        <w:t>Paint</w:t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, а также построения из них простых рисунков или орнаментов.</w:t>
      </w:r>
    </w:p>
    <w:p w:rsidR="002A3788" w:rsidRPr="002A3788" w:rsidRDefault="002A3788" w:rsidP="002A3788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в компьютерном редакторе (например, </w:t>
      </w:r>
      <w:r>
        <w:rPr>
          <w:rFonts w:ascii="Times New Roman" w:eastAsia="Times New Roman" w:hAnsi="Times New Roman"/>
          <w:color w:val="000000"/>
          <w:sz w:val="24"/>
        </w:rPr>
        <w:t>Paint</w:t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) инструменты и техники — карандаш, кисточка, ластик, заливка и др. — и создавать простые рисунки или композиции (например, образ дерева).</w:t>
      </w:r>
    </w:p>
    <w:p w:rsidR="002A3788" w:rsidRPr="002A3788" w:rsidRDefault="002A3788" w:rsidP="002A3788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2A3788">
        <w:rPr>
          <w:lang w:val="ru-RU"/>
        </w:rPr>
        <w:tab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</w:t>
      </w:r>
    </w:p>
    <w:p w:rsidR="002A3788" w:rsidRPr="002A3788" w:rsidRDefault="002A3788" w:rsidP="002A378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Участвовать в обсуждении композиционного построения кадра в фотографии.</w:t>
      </w:r>
    </w:p>
    <w:p w:rsidR="002A3788" w:rsidRPr="002A3788" w:rsidRDefault="002A3788" w:rsidP="002A3788">
      <w:pPr>
        <w:rPr>
          <w:lang w:val="ru-RU"/>
        </w:rPr>
        <w:sectPr w:rsidR="002A3788" w:rsidRPr="002A3788">
          <w:pgSz w:w="11900" w:h="16840"/>
          <w:pgMar w:top="286" w:right="726" w:bottom="1440" w:left="666" w:header="720" w:footer="720" w:gutter="0"/>
          <w:cols w:space="720" w:equalWidth="0">
            <w:col w:w="10508" w:space="0"/>
          </w:cols>
          <w:docGrid w:linePitch="360"/>
        </w:sectPr>
      </w:pPr>
    </w:p>
    <w:p w:rsidR="002A3788" w:rsidRPr="002A3788" w:rsidRDefault="002A3788" w:rsidP="002A3788">
      <w:pPr>
        <w:autoSpaceDE w:val="0"/>
        <w:autoSpaceDN w:val="0"/>
        <w:spacing w:after="64" w:line="220" w:lineRule="exact"/>
        <w:rPr>
          <w:lang w:val="ru-RU"/>
        </w:rPr>
      </w:pPr>
    </w:p>
    <w:p w:rsidR="002A3788" w:rsidRDefault="002A3788" w:rsidP="002A3788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322"/>
        <w:gridCol w:w="530"/>
        <w:gridCol w:w="1104"/>
        <w:gridCol w:w="1140"/>
        <w:gridCol w:w="864"/>
        <w:gridCol w:w="3940"/>
        <w:gridCol w:w="1080"/>
        <w:gridCol w:w="2054"/>
      </w:tblGrid>
      <w:tr w:rsidR="002A3788" w:rsidTr="00EA7F51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4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3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47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  <w:proofErr w:type="spellEnd"/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45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  <w:proofErr w:type="spellEnd"/>
          </w:p>
        </w:tc>
      </w:tr>
      <w:tr w:rsidR="002A3788" w:rsidTr="00EA7F51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88" w:rsidRDefault="002A3788" w:rsidP="00EA7F51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88" w:rsidRDefault="002A3788" w:rsidP="00EA7F51"/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88" w:rsidRDefault="002A3788" w:rsidP="00EA7F51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88" w:rsidRDefault="002A3788" w:rsidP="00EA7F51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88" w:rsidRDefault="002A3788" w:rsidP="00EA7F51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88" w:rsidRDefault="002A3788" w:rsidP="00EA7F51"/>
        </w:tc>
      </w:tr>
      <w:tr w:rsidR="002A3788" w:rsidTr="00EA7F5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Графика</w:t>
            </w:r>
            <w:proofErr w:type="spellEnd"/>
          </w:p>
        </w:tc>
      </w:tr>
      <w:tr w:rsidR="002A3788" w:rsidTr="00EA7F51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80" w:after="0" w:line="250" w:lineRule="auto"/>
              <w:ind w:left="72" w:right="288"/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Ритм линий. Выразительность линии. Художественные материалы для линейного рисунка и их свойства. </w:t>
            </w:r>
            <w:r w:rsidRPr="002A3788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навыков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линейного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рисунка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02.09.2022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80" w:after="0" w:line="245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приёмы работы графическими материалами и навыки линейного рисунка.;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80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Пастель и мелки — особенности и выразительные свойства графических материалов, приёмы работы.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09.09.2022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приёмы работы и учиться понимать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особенности художественных материалов — пастели и мелков.;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Ритм пятен: знакомство с основами композиции.</w:t>
            </w:r>
          </w:p>
          <w:p w:rsidR="002A3788" w:rsidRPr="002A3788" w:rsidRDefault="002A3788" w:rsidP="00EA7F51">
            <w:pPr>
              <w:autoSpaceDE w:val="0"/>
              <w:autoSpaceDN w:val="0"/>
              <w:spacing w:before="18" w:after="0" w:line="245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Расположение пятна на плоскости листа: сгущение,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разброс, доминанта, равновесие, спокойствие и движение.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16.09.2022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Исследовать (в игровой форме) изменение содержания изображения в зависимости от изменения расположения пятен на плоскости листа.;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Пропорции — соотношение частей и целого. Развитие аналитических навыков сравнения пропорций.</w:t>
            </w:r>
          </w:p>
          <w:p w:rsidR="002A3788" w:rsidRPr="002A3788" w:rsidRDefault="002A3788" w:rsidP="00EA7F51">
            <w:pPr>
              <w:autoSpaceDE w:val="0"/>
              <w:autoSpaceDN w:val="0"/>
              <w:spacing w:before="20" w:after="0" w:line="245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Выразительные свойства пропорций. Рисунки различных птиц.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23.09.2022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47" w:lineRule="auto"/>
              <w:ind w:left="72" w:right="576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разных птиц (по фотографиям) и характеризовать соотношения пропорций в их строении.;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Рисунок с натуры простого предмета.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30.09.2022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в технике аппликации композицию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 ритмическое расположение пятен: «Ковёр осенних листьев» или «Кружение осенних падающих листьев»(или по усмотрению учителя).;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12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Расположение предмета на листе бумаги. Определение формы предмета. Соотношение частей предмета. Светлые и тёмные части предмета, тень под предметом.</w:t>
            </w:r>
          </w:p>
          <w:p w:rsidR="002A3788" w:rsidRPr="002A3788" w:rsidRDefault="002A3788" w:rsidP="00EA7F51">
            <w:pPr>
              <w:autoSpaceDE w:val="0"/>
              <w:autoSpaceDN w:val="0"/>
              <w:spacing w:before="18" w:after="0" w:line="245" w:lineRule="auto"/>
              <w:ind w:left="72" w:right="576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Штриховка. Умение внимательно рассматривать и анализировать форму натурного предмета.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07.10.2022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самые тёмные и самые светлые места предмета.;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Рисунок животного с активным выражением его характера. Аналитическое рассматривание графики, произведений, созданных в анималистическом жанре.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21.10.2022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47" w:lineRule="auto"/>
              <w:ind w:left="72" w:right="576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разных птиц (по фотографиям) и характеризовать соотношения пропорций в их строении.;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348"/>
        </w:trPr>
        <w:tc>
          <w:tcPr>
            <w:tcW w:w="4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0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/>
        </w:tc>
      </w:tr>
      <w:tr w:rsidR="002A3788" w:rsidTr="00EA7F51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Живопись</w:t>
            </w:r>
            <w:proofErr w:type="spellEnd"/>
          </w:p>
        </w:tc>
      </w:tr>
      <w:tr w:rsidR="002A3788" w:rsidTr="00EA7F5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Цвета основные и составные. Развитие навыков смешивания красок и получения нового цвета.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20.10.2022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Узнавать названия основных и составных цветов.;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Приёмы работы гуашью. Разный характер мазков и движений кистью.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27.10.2022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особенности и выразительные возможности работы кроющей краской «гуашь».;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</w:tbl>
    <w:p w:rsidR="002A3788" w:rsidRDefault="002A3788" w:rsidP="002A3788">
      <w:pPr>
        <w:autoSpaceDE w:val="0"/>
        <w:autoSpaceDN w:val="0"/>
        <w:spacing w:after="0" w:line="14" w:lineRule="exact"/>
      </w:pPr>
    </w:p>
    <w:p w:rsidR="002A3788" w:rsidRDefault="002A3788" w:rsidP="002A3788">
      <w:pPr>
        <w:sectPr w:rsidR="002A3788">
          <w:pgSz w:w="16840" w:h="11900"/>
          <w:pgMar w:top="282" w:right="640" w:bottom="33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A3788" w:rsidRDefault="002A3788" w:rsidP="002A378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322"/>
        <w:gridCol w:w="530"/>
        <w:gridCol w:w="1104"/>
        <w:gridCol w:w="1140"/>
        <w:gridCol w:w="864"/>
        <w:gridCol w:w="3940"/>
        <w:gridCol w:w="1080"/>
        <w:gridCol w:w="2054"/>
      </w:tblGrid>
      <w:tr w:rsidR="002A3788" w:rsidTr="00EA7F5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Пастозное, плотное и прозрачное нанесение краски.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28.10.2022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работы акварелью и понимать особенности работы прозрачной краской.;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45" w:lineRule="auto"/>
              <w:ind w:left="72" w:right="288"/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Акварель и её свойства. Акварельные кисти.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акварелью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03.11.2022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работы акварелью и понимать особенности работы прозрачной краской.;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Цвета тёплый и холодный (цветовой контраст).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10.11.2022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Узнавать и различать тёплый и холодный цвета.;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10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Цвета тёмный и светлый (тональные отношения).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11.11.2022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Узнавать о делении цвета на тёплый и холодный.;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Затемнение цвета с помощью тёмной краски и разбеление цвета. Эмоциональная выразительность цветовых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состояний и отношений.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17.11.2022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Сравнивать и различать тёмные и светлые оттенки цвета.;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Цвет открытый — звонкий и цвет приглушённый —тихий.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Эмоциональная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выразительность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цвета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18.11.2022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45" w:lineRule="auto"/>
              <w:ind w:left="72"/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эмоциональное звучание цвета: цвет звонкий, яркий, глухой.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Приобретать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навыки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с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цветом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Изображение природы (моря) в разных контрастных состояниях погоды и соответствующих цветовых состояниях (туман, нежное утро, гроза, буря, ветер; по выбору учителя).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01.12.2022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пейзажи, передающие разные состояния погоды (туман, гроза, солнце и др.) на основе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изменения тонального звучания цвета.;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Произведения художника-мариниста И. К. Айвазовского.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08.12.2022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Запоминать и узнавать известные картины художника И. К. Айвазовского.;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2.11.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45" w:lineRule="auto"/>
              <w:ind w:left="72" w:right="144"/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Изображение сказочного персонажа с ярко выраженным характером.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мужской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или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женский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15.12.2022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Выполнить красками рисунки контрастных сказочных персонажей, показывая в изображении их характер (добрый или злой, нежный или грозный и т. п.).;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350"/>
        </w:trPr>
        <w:tc>
          <w:tcPr>
            <w:tcW w:w="4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0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/>
        </w:tc>
      </w:tr>
      <w:tr w:rsidR="002A3788" w:rsidTr="00EA7F51">
        <w:trPr>
          <w:trHeight w:hRule="exact" w:val="348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4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Скульптура</w:t>
            </w:r>
            <w:proofErr w:type="spellEnd"/>
          </w:p>
        </w:tc>
      </w:tr>
      <w:tr w:rsidR="002A3788" w:rsidTr="00EA7F51">
        <w:trPr>
          <w:trHeight w:hRule="exact" w:val="10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Лепка из пластилина или глины игрушки — сказочного животного по мотивам выбранного народного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художественного промысла: филимоновская,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дымковская, каргопольская игрушки (и другие по выбору учителя с учётом местных промыслов).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16.12.2022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Познакомиться с традиционными игрушками одного из народных художественных промыслов.;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</w:tbl>
    <w:p w:rsidR="002A3788" w:rsidRDefault="002A3788" w:rsidP="002A3788">
      <w:pPr>
        <w:autoSpaceDE w:val="0"/>
        <w:autoSpaceDN w:val="0"/>
        <w:spacing w:after="0" w:line="14" w:lineRule="exact"/>
      </w:pPr>
    </w:p>
    <w:p w:rsidR="002A3788" w:rsidRDefault="002A3788" w:rsidP="002A3788">
      <w:pPr>
        <w:sectPr w:rsidR="002A3788">
          <w:pgSz w:w="16840" w:h="11900"/>
          <w:pgMar w:top="284" w:right="640" w:bottom="52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A3788" w:rsidRDefault="002A3788" w:rsidP="002A378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322"/>
        <w:gridCol w:w="530"/>
        <w:gridCol w:w="1104"/>
        <w:gridCol w:w="1140"/>
        <w:gridCol w:w="864"/>
        <w:gridCol w:w="3940"/>
        <w:gridCol w:w="1080"/>
        <w:gridCol w:w="2054"/>
      </w:tblGrid>
      <w:tr w:rsidR="002A3788" w:rsidTr="00EA7F5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Способ лепки в соответствии с традициями промысла.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22.12.2022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приёмы и последовательность лепки игрушки в традициях выбранного промысла.;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47" w:lineRule="auto"/>
              <w:ind w:left="72" w:right="144"/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Лепка из пластилина или глины животных с передачей характерной пластики движения.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Соблюдение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цельности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её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преобразование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добавление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детале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23.12.2022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приёмы передачи движения и разного характера движений в лепке из пластилина.;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350"/>
        </w:trPr>
        <w:tc>
          <w:tcPr>
            <w:tcW w:w="4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0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/>
        </w:tc>
      </w:tr>
      <w:tr w:rsidR="002A3788" w:rsidTr="00EA7F5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4.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Декоративно-прикладное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искусство</w:t>
            </w:r>
            <w:proofErr w:type="spellEnd"/>
          </w:p>
        </w:tc>
      </w:tr>
      <w:tr w:rsidR="002A3788" w:rsidTr="00EA7F51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Наблюдение узоров в природе (на основе фотографий в условиях урока): снежинки, паутинки, роса на листьях и др. Сопоставление с орнаментами в произведениях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декоративно-прикладного искусства (кружево, вышивка, ювелирные изделия и т. д.).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30.12.2022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Сравнивать, сопоставлять природные явления — узоры (капли, снежинки, паутинки, роса на листьях и др.) с рукотворными произведениями декоративно-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прикладного искусства (кружево, шитьё и др.).;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Рисунок геометрического орнамента кружева или вышивки.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13.01.2023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приёмы орнаментального оформления сказочных глиняных зверушек по мотивам народных художественных промыслов (по выбору учителя с учётом местных промыслов).;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Декоративная композиция. Ритм пятен в декоративной аппликации.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20.01.2023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Получать опыт преобразования бытовых подручных нехудожественных материалов в художественные изображения и поделки.;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Декоративные изображения животных в игрушках народных промыслов: филимоновский олень,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дымковский петух, каргопольский Полкан (по выбору учителя с учётом местных промыслов).</w:t>
            </w:r>
          </w:p>
          <w:p w:rsidR="002A3788" w:rsidRPr="002A3788" w:rsidRDefault="002A3788" w:rsidP="00EA7F51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Поделки из подручных нехудожественных материалов.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27.01.2023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Получать опыт преобразования бытовых подручных нехудожественных материалов в художественные изображения и поделки.;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6" w:after="0" w:line="250" w:lineRule="auto"/>
              <w:ind w:left="72" w:right="576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Декор одежды человека. Разнообразие украшений. Традиционные (исторические, народные) женские и мужские украшения.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03.02.2023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Рассматривать, анализировать, сравнивать украшения человека на примерах иллюстраций к народным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сказкам, когда украшения не только соответствуют народным традициям, но и выражают характер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персонажа.;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Назначение украшений и их значение в жизни людей.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10.02.2023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Знакомиться и рассматривать традиционные народные украшения.;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350"/>
        </w:trPr>
        <w:tc>
          <w:tcPr>
            <w:tcW w:w="4790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4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0182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/>
        </w:tc>
      </w:tr>
      <w:tr w:rsidR="002A3788" w:rsidTr="00EA7F51">
        <w:trPr>
          <w:trHeight w:hRule="exact" w:val="48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5.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Архитектура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</w:p>
        </w:tc>
      </w:tr>
      <w:tr w:rsidR="002A3788" w:rsidTr="00EA7F51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50" w:lineRule="auto"/>
              <w:ind w:left="72" w:right="288"/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Конструирование из бумаги. Приёмы работы с полосой бумаги, разные варианты складывания, закручивания, надрезания.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Макетирование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пространства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детской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площадки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17.02.2023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приёмы создания объёмных предметов из бумаги.;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</w:tbl>
    <w:p w:rsidR="002A3788" w:rsidRDefault="002A3788" w:rsidP="002A3788">
      <w:pPr>
        <w:autoSpaceDE w:val="0"/>
        <w:autoSpaceDN w:val="0"/>
        <w:spacing w:after="0" w:line="14" w:lineRule="exact"/>
      </w:pPr>
    </w:p>
    <w:p w:rsidR="002A3788" w:rsidRDefault="002A3788" w:rsidP="002A3788">
      <w:pPr>
        <w:sectPr w:rsidR="002A3788">
          <w:pgSz w:w="16840" w:h="11900"/>
          <w:pgMar w:top="284" w:right="640" w:bottom="44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A3788" w:rsidRDefault="002A3788" w:rsidP="002A378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322"/>
        <w:gridCol w:w="530"/>
        <w:gridCol w:w="1104"/>
        <w:gridCol w:w="1140"/>
        <w:gridCol w:w="864"/>
        <w:gridCol w:w="3940"/>
        <w:gridCol w:w="1080"/>
        <w:gridCol w:w="2054"/>
      </w:tblGrid>
      <w:tr w:rsidR="002A3788" w:rsidTr="00EA7F51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Построение игрового сказочного города из бумаги на основе сворачивания геометрических тел —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параллелепипедов разной высоты, цилиндров с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прорезями и наклейками; приёмы завивания,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скручивания и складывания полоски бумаги (например, гармошкой).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03.03.2023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Макетировать из бумаги пространство сказочного игрушечного города или детскую площадку.;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Образ здания. Памятники отечественной и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западноевропейской архитектуры с ярко выраженным характером здания.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10.03.2023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Развивать эмоциональное восприятие архитектурных построек.;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Рисунок дома для доброго и злого сказочных персонажей (иллюстрация сказки по выбору учителя).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17.03.2023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Приводить примеры жилищ разных сказочных героев в иллюстрациях известных художников детской книги.;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348"/>
        </w:trPr>
        <w:tc>
          <w:tcPr>
            <w:tcW w:w="4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0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/>
        </w:tc>
      </w:tr>
      <w:tr w:rsidR="002A3788" w:rsidTr="00EA7F5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6.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Восприятие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произведений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искусства</w:t>
            </w:r>
            <w:proofErr w:type="spellEnd"/>
          </w:p>
        </w:tc>
      </w:tr>
      <w:tr w:rsidR="002A3788" w:rsidTr="00EA7F51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Восприятие произведений детского творчества.</w:t>
            </w:r>
          </w:p>
          <w:p w:rsidR="002A3788" w:rsidRPr="002A3788" w:rsidRDefault="002A3788" w:rsidP="00EA7F51">
            <w:pPr>
              <w:autoSpaceDE w:val="0"/>
              <w:autoSpaceDN w:val="0"/>
              <w:spacing w:before="20" w:after="0" w:line="245" w:lineRule="auto"/>
              <w:ind w:left="72" w:right="288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Обсуждение сюжетного и эмоционального содержания детских работ.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24.03.2023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Рассматривать, анализировать детские рисунки с точки зрения содержания, сюжета, настроения, расположения на листе, цвета и других средств художественной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выразительности и в соответствии с учебной задачей, поставленной учителем.;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50" w:lineRule="auto"/>
              <w:ind w:left="72" w:right="144"/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Художественное наблюдение окружающей природы и красивых природных деталей; анализ их конструкции и эмоционального воздействия.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Сопоставление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с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рукотворными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произведениями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30.03.2023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Развивать потребность и осваивать умения вести эстетические наблюдения явлений природы.;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Восприятие орнаментальных произведений декоративно-прикладного искусства (кружево, шитьё, резьба по дереву, чеканка и др.).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31.03.2023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структуру, цветовое состояние,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ритмическую организацию наблюдаемого природного явления.;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Произведения живописи с активным выражением цветового состояния в погоде.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13.04.2023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эстетического наблюдения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художественного анализа произведений декоративно-прикладного искусства (кружево, шитьё, резьба и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роспись по дереву, роспись по ткани и др.), их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орнаментальной организации.;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6.5.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Произведения пейзажистов И. И. Левитана, И. И. Шишкина, А. И. Куинджи, Н. П. Крымова.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20.04.2023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восприятия, эстетического анализа произведений отечественных художников-пейзажистов: И. И. Левитана, И. И. Шишкина, И. К. Айвазовского, А.</w:t>
            </w:r>
          </w:p>
          <w:p w:rsidR="002A3788" w:rsidRPr="002A3788" w:rsidRDefault="002A3788" w:rsidP="00EA7F51">
            <w:pPr>
              <w:autoSpaceDE w:val="0"/>
              <w:autoSpaceDN w:val="0"/>
              <w:spacing w:before="20" w:after="0" w:line="250" w:lineRule="auto"/>
              <w:ind w:left="72" w:right="288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И. Куинджи, Н. П. Крымова (и других по выбору учителя); художников-анималистов: В. В. Ватагина, Е. И. Чарушина; художников В. Ван Гога, К. Моне, А. Матисса (и других по выбору учителя).;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6.6.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Произведения анималистического жанра в графике: В. В.</w:t>
            </w:r>
          </w:p>
          <w:p w:rsidR="002A3788" w:rsidRPr="002A3788" w:rsidRDefault="002A3788" w:rsidP="00EA7F51">
            <w:pPr>
              <w:autoSpaceDE w:val="0"/>
              <w:autoSpaceDN w:val="0"/>
              <w:spacing w:before="18" w:after="0" w:line="250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Ватагин, Е. И. Чарушин; в скульптуре: В. В. Ватагин. Наблюдение за животными с точки зрения их пропорций, характера движений, пластики.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28.04.2023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Запоминать имена художников И. И. Левитана, И. И. Шишкина, И. К. Айвазовского, А. И. Куинджи;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328"/>
        </w:trPr>
        <w:tc>
          <w:tcPr>
            <w:tcW w:w="4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6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0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/>
        </w:tc>
      </w:tr>
    </w:tbl>
    <w:p w:rsidR="002A3788" w:rsidRDefault="002A3788" w:rsidP="002A3788">
      <w:pPr>
        <w:autoSpaceDE w:val="0"/>
        <w:autoSpaceDN w:val="0"/>
        <w:spacing w:after="0" w:line="14" w:lineRule="exact"/>
      </w:pPr>
    </w:p>
    <w:p w:rsidR="002A3788" w:rsidRDefault="002A3788" w:rsidP="002A3788">
      <w:pPr>
        <w:sectPr w:rsidR="002A3788">
          <w:pgSz w:w="16840" w:h="11900"/>
          <w:pgMar w:top="284" w:right="640" w:bottom="30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A3788" w:rsidRDefault="002A3788" w:rsidP="002A378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4322"/>
        <w:gridCol w:w="530"/>
        <w:gridCol w:w="1104"/>
        <w:gridCol w:w="1140"/>
        <w:gridCol w:w="864"/>
        <w:gridCol w:w="3940"/>
        <w:gridCol w:w="1080"/>
        <w:gridCol w:w="2054"/>
      </w:tblGrid>
      <w:tr w:rsidR="002A3788" w:rsidTr="00EA7F5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7.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Азбука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цифровой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графики</w:t>
            </w:r>
            <w:proofErr w:type="spellEnd"/>
          </w:p>
        </w:tc>
      </w:tr>
      <w:tr w:rsidR="002A3788" w:rsidTr="00EA7F5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Компьютерные средства изображения. Виды линий (в программе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Paint</w:t>
            </w: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или в другом графическом редакторе).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04.05.2023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возможности изображения с помощью разных видов линий в программе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Paint</w:t>
            </w: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(или в другом графическом редакторе</w:t>
            </w:r>
            <w:proofErr w:type="gramStart"/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47" w:lineRule="auto"/>
              <w:ind w:left="72" w:right="288"/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Компьютерные средства изображения. Работа с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геометрическими фигурами.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Трансформация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копирование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геометрических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фигур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программе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Paint.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11.05.2023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приёмы трансформации, копирования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геометрических фигур в программе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Paint</w:t>
            </w: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построения из них простых рисунков или </w:t>
            </w:r>
            <w:proofErr w:type="gramStart"/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орнаментов.;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Освоение инструментов традиционного рисования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(карандаш, кисточка, ластик и др.) в программе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Paint</w:t>
            </w: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на основе простых сюжетов (например, «Образ дерева»).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19.05.2023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в компьютерном редакторе (например,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Paint</w:t>
            </w: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 художественные инструменты и создавать простые рисунки или композиции (например, «Образ </w:t>
            </w:r>
            <w:proofErr w:type="gramStart"/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дерева»).;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9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Освоение инструментов традиционного рисования в программе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Paint</w:t>
            </w: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на основе темы «Тёплые и холодные цвета».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26.05.2023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композиционное построение кадра при фотографировании.;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7.5.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31.05.2023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Участвовать в обсуждении композиционного построения кадра фотографии;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https://resh.edu.ru/subject/7/2/</w:t>
            </w:r>
          </w:p>
        </w:tc>
      </w:tr>
      <w:tr w:rsidR="002A3788" w:rsidTr="00EA7F51">
        <w:trPr>
          <w:trHeight w:hRule="exact" w:val="350"/>
        </w:trPr>
        <w:tc>
          <w:tcPr>
            <w:tcW w:w="4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0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/>
        </w:tc>
      </w:tr>
      <w:tr w:rsidR="002A3788" w:rsidTr="00EA7F51">
        <w:trPr>
          <w:trHeight w:hRule="exact" w:val="328"/>
        </w:trPr>
        <w:tc>
          <w:tcPr>
            <w:tcW w:w="4790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74" w:after="0" w:line="230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7938" w:type="dxa"/>
            <w:gridSpan w:val="4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/>
        </w:tc>
      </w:tr>
    </w:tbl>
    <w:p w:rsidR="002A3788" w:rsidRDefault="002A3788" w:rsidP="002A3788">
      <w:pPr>
        <w:autoSpaceDE w:val="0"/>
        <w:autoSpaceDN w:val="0"/>
        <w:spacing w:after="0" w:line="14" w:lineRule="exact"/>
      </w:pPr>
    </w:p>
    <w:p w:rsidR="002A3788" w:rsidRDefault="002A3788" w:rsidP="002A3788">
      <w:pPr>
        <w:sectPr w:rsidR="002A3788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A3788" w:rsidRDefault="002A3788" w:rsidP="002A3788">
      <w:pPr>
        <w:autoSpaceDE w:val="0"/>
        <w:autoSpaceDN w:val="0"/>
        <w:spacing w:after="78" w:line="220" w:lineRule="exact"/>
      </w:pPr>
    </w:p>
    <w:p w:rsidR="002A3788" w:rsidRDefault="002A3788" w:rsidP="002A3788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2A3788" w:rsidTr="00EA7F51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71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2A3788" w:rsidTr="00EA7F51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88" w:rsidRDefault="002A3788" w:rsidP="00EA7F51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88" w:rsidRDefault="002A3788" w:rsidP="00EA7F51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88" w:rsidRDefault="002A3788" w:rsidP="00EA7F51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788" w:rsidRDefault="002A3788" w:rsidP="00EA7F51"/>
        </w:tc>
      </w:tr>
      <w:tr w:rsidR="002A3788" w:rsidTr="00EA7F51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Ритм линий.</w:t>
            </w:r>
          </w:p>
          <w:p w:rsidR="002A3788" w:rsidRPr="002A3788" w:rsidRDefault="002A3788" w:rsidP="00EA7F51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Выразительность линии.</w:t>
            </w:r>
          </w:p>
          <w:p w:rsidR="002A3788" w:rsidRDefault="002A3788" w:rsidP="00EA7F51">
            <w:pPr>
              <w:autoSpaceDE w:val="0"/>
              <w:autoSpaceDN w:val="0"/>
              <w:spacing w:before="70" w:after="0" w:line="278" w:lineRule="auto"/>
              <w:ind w:left="72" w:right="144"/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Художественные материалы для линейного рисунка и их свойства.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навыков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линейного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рисунка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3788" w:rsidTr="00EA7F51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Пастель и мелки —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особенности и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выразительные свойства графических материалов, приёмы работы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3788" w:rsidTr="00EA7F51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Ритм пятен: знакомство с основами композиции.</w:t>
            </w:r>
          </w:p>
          <w:p w:rsidR="002A3788" w:rsidRPr="002A3788" w:rsidRDefault="002A3788" w:rsidP="00EA7F51">
            <w:pPr>
              <w:autoSpaceDE w:val="0"/>
              <w:autoSpaceDN w:val="0"/>
              <w:spacing w:before="70" w:after="0" w:line="281" w:lineRule="auto"/>
              <w:ind w:left="72" w:right="288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Расположение пятна на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плоскости листа: сгущение, разброс, доминанта,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равновесие, спокойствие и движение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3788" w:rsidTr="00EA7F51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Пропорции — соотношение частей и целого. Развитие аналитических навыков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сравнения пропорций.</w:t>
            </w:r>
          </w:p>
          <w:p w:rsidR="002A3788" w:rsidRPr="002A3788" w:rsidRDefault="002A3788" w:rsidP="00EA7F51">
            <w:pPr>
              <w:autoSpaceDE w:val="0"/>
              <w:autoSpaceDN w:val="0"/>
              <w:spacing w:before="70" w:after="0" w:line="271" w:lineRule="auto"/>
              <w:ind w:left="72" w:right="43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Выразительные свойства пропорций. Рисунки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различных птиц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3788" w:rsidTr="00EA7F51">
        <w:trPr>
          <w:trHeight w:hRule="exact" w:val="383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100" w:after="0" w:line="271" w:lineRule="auto"/>
              <w:ind w:left="72" w:right="288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Расположение предмета на листе бумаги. Определение формы предмета.</w:t>
            </w:r>
          </w:p>
          <w:p w:rsidR="002A3788" w:rsidRDefault="002A3788" w:rsidP="00EA7F51">
            <w:pPr>
              <w:autoSpaceDE w:val="0"/>
              <w:autoSpaceDN w:val="0"/>
              <w:spacing w:before="70" w:after="0"/>
              <w:ind w:left="72" w:right="144"/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Соотношение частей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предмета. Светлые и тёмные части предмета, тень под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предметом.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Штриховка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  <w:p w:rsidR="002A3788" w:rsidRDefault="002A3788" w:rsidP="00EA7F51">
            <w:pPr>
              <w:autoSpaceDE w:val="0"/>
              <w:autoSpaceDN w:val="0"/>
              <w:spacing w:before="70" w:after="0"/>
              <w:ind w:left="72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Умение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внимательно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рассматривать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анализировать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форму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натурного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предмета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30.09.2022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100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2A3788" w:rsidRDefault="002A3788" w:rsidP="002A3788">
      <w:pPr>
        <w:autoSpaceDE w:val="0"/>
        <w:autoSpaceDN w:val="0"/>
        <w:spacing w:after="0" w:line="14" w:lineRule="exact"/>
      </w:pPr>
    </w:p>
    <w:p w:rsidR="002A3788" w:rsidRDefault="002A3788" w:rsidP="002A3788">
      <w:pPr>
        <w:sectPr w:rsidR="002A3788">
          <w:pgSz w:w="11900" w:h="16840"/>
          <w:pgMar w:top="298" w:right="650" w:bottom="72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A3788" w:rsidRDefault="002A3788" w:rsidP="002A378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2A3788" w:rsidTr="00EA7F51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Рисунок животного с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активным выражением его характера. Аналитическое рассматривание графики, произведений, созданных в анималистическом жанре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3788" w:rsidTr="00EA7F51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Цвета основные и составные.</w:t>
            </w:r>
          </w:p>
          <w:p w:rsidR="002A3788" w:rsidRPr="002A3788" w:rsidRDefault="002A3788" w:rsidP="00EA7F51">
            <w:pPr>
              <w:autoSpaceDE w:val="0"/>
              <w:autoSpaceDN w:val="0"/>
              <w:spacing w:before="70" w:after="0" w:line="271" w:lineRule="auto"/>
              <w:ind w:left="72" w:right="576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Развитие навыков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смешивания красок и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получения нового цвета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3788" w:rsidTr="00EA7F51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Приёмы работы гуашью.</w:t>
            </w:r>
          </w:p>
          <w:p w:rsidR="002A3788" w:rsidRPr="002A3788" w:rsidRDefault="002A3788" w:rsidP="00EA7F51">
            <w:pPr>
              <w:autoSpaceDE w:val="0"/>
              <w:autoSpaceDN w:val="0"/>
              <w:spacing w:before="70" w:after="0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Разный характер мазков и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движений кистью. Пастозное, плотное и прозрачное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нанесение краски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28.10.2022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3788" w:rsidTr="00EA7F51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Акварель и её свойства.</w:t>
            </w:r>
          </w:p>
          <w:p w:rsidR="002A3788" w:rsidRDefault="002A3788" w:rsidP="00EA7F51">
            <w:pPr>
              <w:autoSpaceDE w:val="0"/>
              <w:autoSpaceDN w:val="0"/>
              <w:spacing w:before="70" w:after="0" w:line="262" w:lineRule="auto"/>
              <w:ind w:left="72" w:right="144"/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Акварельные кисти.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акварелью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11.11.2022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3788" w:rsidTr="00EA7F51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Цвета тёплый и холодный (цветовой контраст). Цвета тёмный и светлый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(тональные отношения)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3788" w:rsidTr="00EA7F51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Затемнение цвета с помощью тёмной краски и разбеление цвета. Эмоциональная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выразительность цветовых состояний и отношений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3788" w:rsidTr="00EA7F51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100" w:after="0"/>
              <w:ind w:left="72" w:right="144"/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Цвет открытый — звонкий и цвет приглушённый —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тихий.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Эмоциональная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выразительность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100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3788" w:rsidTr="00EA7F51">
        <w:trPr>
          <w:trHeight w:hRule="exact" w:val="349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98" w:after="0" w:line="283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Изображение природы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(моря) в разных контрастных состояниях погоды и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соответствующих цветовых состояниях (туман, нежное утро, гроза, буря, ветер; по выбору учителя).</w:t>
            </w:r>
          </w:p>
          <w:p w:rsidR="002A3788" w:rsidRPr="002A3788" w:rsidRDefault="002A3788" w:rsidP="00EA7F51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 художника-мариниста И. К.</w:t>
            </w:r>
          </w:p>
          <w:p w:rsidR="002A3788" w:rsidRDefault="002A3788" w:rsidP="00EA7F51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Айвазовского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2A3788" w:rsidRDefault="002A3788" w:rsidP="002A3788">
      <w:pPr>
        <w:autoSpaceDE w:val="0"/>
        <w:autoSpaceDN w:val="0"/>
        <w:spacing w:after="0" w:line="14" w:lineRule="exact"/>
      </w:pPr>
    </w:p>
    <w:p w:rsidR="002A3788" w:rsidRDefault="002A3788" w:rsidP="002A3788">
      <w:pPr>
        <w:sectPr w:rsidR="002A3788">
          <w:pgSz w:w="11900" w:h="16840"/>
          <w:pgMar w:top="284" w:right="650" w:bottom="44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A3788" w:rsidRDefault="002A3788" w:rsidP="002A378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2A3788" w:rsidTr="00EA7F51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Изображение сказочного персонажа с ярко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выраженным характером.</w:t>
            </w:r>
          </w:p>
          <w:p w:rsidR="002A3788" w:rsidRDefault="002A3788" w:rsidP="00EA7F51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мужской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женский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30.12.2022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3788" w:rsidTr="00EA7F51">
        <w:trPr>
          <w:trHeight w:hRule="exact" w:val="419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88" w:lineRule="auto"/>
              <w:ind w:left="72"/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Лепка из пластилина или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глины игрушки —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сказочного животного по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мотивам выбранного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народного художественного промысла: филимоновская, дымковская, каргопольская игрушки (и другие по выбору учителя с учётом местных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промыслов).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Способ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лепки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соответствии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традициями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промысла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3788" w:rsidTr="00EA7F51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83" w:lineRule="auto"/>
              <w:ind w:left="72"/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Лепка из пластилина или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глины животных с передачей характерной пластики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движения.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Соблюдение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цельности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3788" w:rsidTr="00EA7F51">
        <w:trPr>
          <w:trHeight w:hRule="exact" w:val="38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Наблюдение узоров в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природе (на основе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фотографий в условиях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урока): снежинки, паутинки, роса на листьях и др.</w:t>
            </w:r>
          </w:p>
          <w:p w:rsidR="002A3788" w:rsidRPr="002A3788" w:rsidRDefault="002A3788" w:rsidP="00EA7F51">
            <w:pPr>
              <w:autoSpaceDE w:val="0"/>
              <w:autoSpaceDN w:val="0"/>
              <w:spacing w:before="70" w:after="0" w:line="283" w:lineRule="auto"/>
              <w:ind w:left="72" w:right="144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Сопоставление с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орнаментами в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произведениях декоративно-прикладного искусства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(кружево, вышивка,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ювелирные изделия и т. д.)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27.01.2023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3788" w:rsidTr="00EA7F51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Рисунок геометрического орнамента кружева или вышивки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03.02.2023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/>
              <w:ind w:left="156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3788" w:rsidTr="00EA7F51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Декоративная композиция. Ритм пятен в декоративной аппликации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10.02.2023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/>
              <w:ind w:left="156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2A3788" w:rsidRDefault="002A3788" w:rsidP="002A3788">
      <w:pPr>
        <w:autoSpaceDE w:val="0"/>
        <w:autoSpaceDN w:val="0"/>
        <w:spacing w:after="0" w:line="14" w:lineRule="exact"/>
      </w:pPr>
    </w:p>
    <w:p w:rsidR="002A3788" w:rsidRDefault="002A3788" w:rsidP="002A3788">
      <w:pPr>
        <w:sectPr w:rsidR="002A3788">
          <w:pgSz w:w="11900" w:h="16840"/>
          <w:pgMar w:top="284" w:right="650" w:bottom="60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A3788" w:rsidRDefault="002A3788" w:rsidP="002A378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2A3788" w:rsidTr="00EA7F51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Декоративные изображения животных в игрушках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народных промыслов: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филимоновский олень,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дымковский петух,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каргопольский Полкан (по выбору учителя с учётом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местных промыслов)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17.02.2023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3788" w:rsidTr="00EA7F51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Поделки из подручных нехудоже ственных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материалов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78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3788" w:rsidTr="00EA7F51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Декор одежды человека. Разнообразие украшений.</w:t>
            </w:r>
          </w:p>
          <w:p w:rsidR="002A3788" w:rsidRDefault="002A3788" w:rsidP="00EA7F51">
            <w:pPr>
              <w:autoSpaceDE w:val="0"/>
              <w:autoSpaceDN w:val="0"/>
              <w:spacing w:before="70" w:after="0" w:line="281" w:lineRule="auto"/>
              <w:ind w:left="72" w:right="288"/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Традиционные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(исторические, народные) женские и мужские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украшения.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Назначение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людей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3788" w:rsidTr="00EA7F51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83" w:lineRule="auto"/>
              <w:ind w:left="72" w:right="144"/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Конструирование из бумаги. Приёмы работы с полосой бумаги, разные варианты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складывания, закручивания, надрезания.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пространства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детской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площадки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3788" w:rsidTr="00EA7F51">
        <w:trPr>
          <w:trHeight w:hRule="exact" w:val="38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Построение игрового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сказочного города из бумаги на основе сворачивания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геометрических тел —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параллелепипедов разной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высоты, цилиндров с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прорезями и наклейками;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приёмы завивания,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скручивания и складывания полоски бумаги (например, гармошкой)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78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2A3788" w:rsidRDefault="002A3788" w:rsidP="002A3788">
      <w:pPr>
        <w:autoSpaceDE w:val="0"/>
        <w:autoSpaceDN w:val="0"/>
        <w:spacing w:after="0" w:line="14" w:lineRule="exact"/>
      </w:pPr>
    </w:p>
    <w:p w:rsidR="002A3788" w:rsidRDefault="002A3788" w:rsidP="002A3788">
      <w:pPr>
        <w:sectPr w:rsidR="002A3788">
          <w:pgSz w:w="11900" w:h="16840"/>
          <w:pgMar w:top="284" w:right="650" w:bottom="135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A3788" w:rsidRDefault="002A3788" w:rsidP="002A378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2A3788" w:rsidTr="00EA7F51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 здания. Памятники отечественной и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ападноевропейской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архитектуры с ярко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выраженным характером здания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31.03.2023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3788" w:rsidTr="00EA7F51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Рисунок дома для доброго и злого сказочных персонажей (иллюстрация сказки по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выбору учителя)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3788" w:rsidTr="00EA7F51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Восприятие произведений детского творчества.</w:t>
            </w:r>
          </w:p>
          <w:p w:rsidR="002A3788" w:rsidRPr="002A3788" w:rsidRDefault="002A3788" w:rsidP="00EA7F51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Обсуждение сюжетного и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эмоционального содержания детских работ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3788" w:rsidTr="00EA7F51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Художественное наблюдение окружающей природы и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красивых природных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деталей; анализ их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конструкции и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эмоционального воздействия.</w:t>
            </w:r>
          </w:p>
          <w:p w:rsidR="002A3788" w:rsidRPr="002A3788" w:rsidRDefault="002A3788" w:rsidP="00EA7F51">
            <w:pPr>
              <w:autoSpaceDE w:val="0"/>
              <w:autoSpaceDN w:val="0"/>
              <w:spacing w:before="70" w:after="0" w:line="271" w:lineRule="auto"/>
              <w:ind w:left="72" w:right="1008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Сопоставление их с рукотворными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28.04.2023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3788" w:rsidTr="00EA7F51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Восприятие орнаментальных произведений декоративно-прикладного искусства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(кружево, шитьё, резьба по дереву, чеканка и др.)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3788" w:rsidTr="00EA7F51">
        <w:trPr>
          <w:trHeight w:hRule="exact" w:val="24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 живописи с активным выражением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цветового состояния в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погоде. Произведения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пейзажистов И. И. Левитана, И. И. Шишкина, А. И.</w:t>
            </w:r>
          </w:p>
          <w:p w:rsidR="002A3788" w:rsidRDefault="002A3788" w:rsidP="00EA7F51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Куинджи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Н. П.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Крымова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2A3788" w:rsidRDefault="002A3788" w:rsidP="002A3788">
      <w:pPr>
        <w:autoSpaceDE w:val="0"/>
        <w:autoSpaceDN w:val="0"/>
        <w:spacing w:after="0" w:line="14" w:lineRule="exact"/>
      </w:pPr>
    </w:p>
    <w:p w:rsidR="002A3788" w:rsidRDefault="002A3788" w:rsidP="002A3788">
      <w:pPr>
        <w:sectPr w:rsidR="002A3788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A3788" w:rsidRDefault="002A3788" w:rsidP="002A378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236"/>
        <w:gridCol w:w="1574"/>
      </w:tblGrid>
      <w:tr w:rsidR="002A3788" w:rsidTr="00EA7F51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анималистического жанра в графике: В. В. Ватагин, Е. И. Чарушин; в скульптуре: В. В.</w:t>
            </w:r>
          </w:p>
          <w:p w:rsidR="002A3788" w:rsidRPr="002A3788" w:rsidRDefault="002A3788" w:rsidP="00EA7F51">
            <w:pPr>
              <w:autoSpaceDE w:val="0"/>
              <w:autoSpaceDN w:val="0"/>
              <w:spacing w:before="70" w:after="0"/>
              <w:ind w:left="72" w:right="288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Ватагин. Наблюдение за животными с точки зрения их пропорций, характера движений, пластики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3788" w:rsidTr="00EA7F51">
        <w:trPr>
          <w:trHeight w:hRule="exact" w:val="35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98" w:after="0" w:line="278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Компьютерные средства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изображения. Виды линий (в программе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Paint</w:t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или в другом графическом редакторе).</w:t>
            </w:r>
          </w:p>
          <w:p w:rsidR="002A3788" w:rsidRPr="002A3788" w:rsidRDefault="002A3788" w:rsidP="00EA7F51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Компьютерные средства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изображения. Работа с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геометрическими фигурами.</w:t>
            </w:r>
          </w:p>
          <w:p w:rsidR="002A3788" w:rsidRPr="002A3788" w:rsidRDefault="002A3788" w:rsidP="00EA7F51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Трансформация и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копирование геометрических фигур в программе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Paint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78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3788" w:rsidTr="00EA7F51">
        <w:trPr>
          <w:trHeight w:hRule="exact" w:val="385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Освоение инструментов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традиционного рисования (карандаш, кисточка, ластик и др.) в программе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Paint</w:t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 основе простых сюжетов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(например, «Образ дерева»).</w:t>
            </w:r>
          </w:p>
          <w:p w:rsidR="002A3788" w:rsidRPr="002A3788" w:rsidRDefault="002A3788" w:rsidP="00EA7F51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Освоение инструментов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традиционного рисования в программе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Paint</w:t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 основе темы «Тёплые и холодные цвета»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3788" w:rsidTr="00EA7F51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удожественная фотография.</w:t>
            </w:r>
          </w:p>
          <w:p w:rsidR="002A3788" w:rsidRPr="002A3788" w:rsidRDefault="002A3788" w:rsidP="00EA7F51">
            <w:pPr>
              <w:autoSpaceDE w:val="0"/>
              <w:autoSpaceDN w:val="0"/>
              <w:spacing w:before="72" w:after="0" w:line="262" w:lineRule="auto"/>
              <w:ind w:left="72" w:right="144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Расположение объекта в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кадре. Масштаб. Доминанта.</w:t>
            </w:r>
          </w:p>
          <w:p w:rsidR="002A3788" w:rsidRPr="002A3788" w:rsidRDefault="002A3788" w:rsidP="00EA7F51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Обсуждение в условиях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урока ученических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фотографий, </w:t>
            </w:r>
            <w:r w:rsidRPr="002A3788">
              <w:rPr>
                <w:lang w:val="ru-RU"/>
              </w:rPr>
              <w:br/>
            </w: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соответствующих изучаемой теме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31.05.2023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100" w:after="0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A3788" w:rsidTr="00EA7F51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Pr="002A3788" w:rsidRDefault="002A3788" w:rsidP="00EA7F5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2A378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A3788" w:rsidRDefault="002A3788" w:rsidP="00EA7F51"/>
        </w:tc>
      </w:tr>
    </w:tbl>
    <w:p w:rsidR="002A3788" w:rsidRDefault="002A3788" w:rsidP="002A3788">
      <w:pPr>
        <w:autoSpaceDE w:val="0"/>
        <w:autoSpaceDN w:val="0"/>
        <w:spacing w:after="0" w:line="14" w:lineRule="exact"/>
      </w:pPr>
    </w:p>
    <w:p w:rsidR="002A3788" w:rsidRDefault="002A3788" w:rsidP="002A3788">
      <w:pPr>
        <w:sectPr w:rsidR="002A3788">
          <w:pgSz w:w="11900" w:h="16840"/>
          <w:pgMar w:top="284" w:right="650" w:bottom="11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A3788" w:rsidRDefault="002A3788" w:rsidP="002A3788">
      <w:pPr>
        <w:autoSpaceDE w:val="0"/>
        <w:autoSpaceDN w:val="0"/>
        <w:spacing w:after="78" w:line="220" w:lineRule="exact"/>
      </w:pPr>
    </w:p>
    <w:p w:rsidR="002A3788" w:rsidRPr="002A3788" w:rsidRDefault="002A3788" w:rsidP="002A3788">
      <w:pPr>
        <w:autoSpaceDE w:val="0"/>
        <w:autoSpaceDN w:val="0"/>
        <w:spacing w:after="0" w:line="230" w:lineRule="auto"/>
        <w:rPr>
          <w:lang w:val="ru-RU"/>
        </w:rPr>
      </w:pPr>
      <w:r w:rsidRPr="002A378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2A3788" w:rsidRPr="002A3788" w:rsidRDefault="002A3788" w:rsidP="002A3788">
      <w:pPr>
        <w:autoSpaceDE w:val="0"/>
        <w:autoSpaceDN w:val="0"/>
        <w:spacing w:before="346" w:after="0" w:line="230" w:lineRule="auto"/>
        <w:rPr>
          <w:lang w:val="ru-RU"/>
        </w:rPr>
      </w:pPr>
      <w:r w:rsidRPr="002A3788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2A3788" w:rsidRPr="002A3788" w:rsidRDefault="002A3788" w:rsidP="002A3788">
      <w:pPr>
        <w:autoSpaceDE w:val="0"/>
        <w:autoSpaceDN w:val="0"/>
        <w:spacing w:before="166" w:after="0" w:line="271" w:lineRule="auto"/>
        <w:ind w:right="288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Изобразительное искусство. 2 класс/Коротеева Е.И.; под редакцией Неменского Б.М., Акционерное общество «Издательство «Просвещение»; </w:t>
      </w:r>
      <w:r w:rsidRPr="002A3788">
        <w:rPr>
          <w:lang w:val="ru-RU"/>
        </w:rPr>
        <w:br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2A3788" w:rsidRPr="002A3788" w:rsidRDefault="002A3788" w:rsidP="002A3788">
      <w:pPr>
        <w:autoSpaceDE w:val="0"/>
        <w:autoSpaceDN w:val="0"/>
        <w:spacing w:before="262" w:after="0" w:line="230" w:lineRule="auto"/>
        <w:rPr>
          <w:lang w:val="ru-RU"/>
        </w:rPr>
      </w:pPr>
      <w:r w:rsidRPr="002A3788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2A3788" w:rsidRPr="002A3788" w:rsidRDefault="002A3788" w:rsidP="002A3788">
      <w:pPr>
        <w:autoSpaceDE w:val="0"/>
        <w:autoSpaceDN w:val="0"/>
        <w:spacing w:before="166" w:after="0" w:line="271" w:lineRule="auto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Учебники по изобразительному искусству: </w:t>
      </w:r>
      <w:r w:rsidRPr="002A3788">
        <w:rPr>
          <w:lang w:val="ru-RU"/>
        </w:rPr>
        <w:br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Неменская Л.А. Изобразительное искусство. Искусство в жизни человека. 2 класс: учеб. для общеобразоват. организаций / Л. А. Неменская; под. Ред. Б.М. Неменского. – 10-е изд., перераб. и доп.</w:t>
      </w:r>
    </w:p>
    <w:p w:rsidR="002A3788" w:rsidRPr="002A3788" w:rsidRDefault="002A3788" w:rsidP="002A3788">
      <w:pPr>
        <w:autoSpaceDE w:val="0"/>
        <w:autoSpaceDN w:val="0"/>
        <w:spacing w:before="72" w:after="0" w:line="281" w:lineRule="auto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– М. : Просвещение </w:t>
      </w:r>
      <w:r w:rsidRPr="002A3788">
        <w:rPr>
          <w:lang w:val="ru-RU"/>
        </w:rPr>
        <w:br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Уроки изобразительного искусства. Искусство в жизни человека. Поурочные разработки. 2 класс / [Л. А. Неменская, И. Б. Полякова, Т. А. Мухина, Т. С. Горбачевская]; под ред. Б. М. Неменского. — М. : Просвещение, </w:t>
      </w:r>
      <w:r w:rsidRPr="002A3788">
        <w:rPr>
          <w:lang w:val="ru-RU"/>
        </w:rPr>
        <w:br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Хрестоматии литературных произведений к урокам изобразительного искусства.</w:t>
      </w:r>
    </w:p>
    <w:p w:rsidR="002A3788" w:rsidRPr="002A3788" w:rsidRDefault="002A3788" w:rsidP="002A3788">
      <w:pPr>
        <w:autoSpaceDE w:val="0"/>
        <w:autoSpaceDN w:val="0"/>
        <w:spacing w:before="70" w:after="0" w:line="230" w:lineRule="auto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Справочные пособия, энциклопедии по искусству.</w:t>
      </w:r>
    </w:p>
    <w:p w:rsidR="002A3788" w:rsidRPr="002A3788" w:rsidRDefault="002A3788" w:rsidP="002A3788">
      <w:pPr>
        <w:autoSpaceDE w:val="0"/>
        <w:autoSpaceDN w:val="0"/>
        <w:spacing w:before="70" w:after="0" w:line="230" w:lineRule="auto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Научно-популярная литература по искусству.</w:t>
      </w:r>
    </w:p>
    <w:p w:rsidR="002A3788" w:rsidRPr="002A3788" w:rsidRDefault="002A3788" w:rsidP="002A3788">
      <w:pPr>
        <w:autoSpaceDE w:val="0"/>
        <w:autoSpaceDN w:val="0"/>
        <w:spacing w:before="262" w:after="0" w:line="230" w:lineRule="auto"/>
        <w:rPr>
          <w:lang w:val="ru-RU"/>
        </w:rPr>
      </w:pPr>
      <w:r w:rsidRPr="002A3788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2A3788" w:rsidRPr="002A3788" w:rsidRDefault="002A3788" w:rsidP="002A3788">
      <w:pPr>
        <w:autoSpaceDE w:val="0"/>
        <w:autoSpaceDN w:val="0"/>
        <w:spacing w:before="166" w:after="0" w:line="286" w:lineRule="auto"/>
        <w:ind w:right="1152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lesson</w:t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/4998/</w:t>
      </w:r>
      <w:r>
        <w:rPr>
          <w:rFonts w:ascii="Times New Roman" w:eastAsia="Times New Roman" w:hAnsi="Times New Roman"/>
          <w:color w:val="000000"/>
          <w:sz w:val="24"/>
        </w:rPr>
        <w:t>start</w:t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/284055/ </w:t>
      </w:r>
      <w:r w:rsidRPr="002A3788">
        <w:rPr>
          <w:lang w:val="ru-RU"/>
        </w:rPr>
        <w:br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Издательство «Просвещение» 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prosv</w:t>
      </w:r>
      <w:proofErr w:type="spellEnd"/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 (раздел «Перспектива»</w:t>
      </w:r>
      <w:r w:rsidRPr="002A3788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old</w:t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prosv</w:t>
      </w:r>
      <w:proofErr w:type="spellEnd"/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umk</w:t>
      </w:r>
      <w:proofErr w:type="spellEnd"/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perspektiva</w:t>
      </w:r>
      <w:proofErr w:type="spellEnd"/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)‒ Федерация Интернет-образования, сетевое объединение методистов 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som</w:t>
      </w:r>
      <w:proofErr w:type="spellEnd"/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fio</w:t>
      </w:r>
      <w:proofErr w:type="spellEnd"/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2A3788">
        <w:rPr>
          <w:lang w:val="ru-RU"/>
        </w:rPr>
        <w:br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‒ Российская версия международного проекта Сеть творческих учителей </w:t>
      </w:r>
      <w:r>
        <w:rPr>
          <w:rFonts w:ascii="Times New Roman" w:eastAsia="Times New Roman" w:hAnsi="Times New Roman"/>
          <w:color w:val="000000"/>
          <w:sz w:val="24"/>
        </w:rPr>
        <w:t>it</w:t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n</w:t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2A3788">
        <w:rPr>
          <w:lang w:val="ru-RU"/>
        </w:rPr>
        <w:br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‒ Российский общеобразовательный Портал 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2A3788">
        <w:rPr>
          <w:lang w:val="ru-RU"/>
        </w:rPr>
        <w:br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‒ Единая коллекция цифровых образовательных ресурсов </w:t>
      </w:r>
      <w:r w:rsidRPr="002A3788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A3788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bibliotekar</w:t>
      </w:r>
      <w:proofErr w:type="spellEnd"/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rusIcon</w:t>
      </w:r>
      <w:proofErr w:type="spellEnd"/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index</w:t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htm</w:t>
      </w:r>
      <w:proofErr w:type="spellEnd"/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A3788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mtdesign</w:t>
      </w:r>
      <w:proofErr w:type="spellEnd"/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archives</w:t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category</w:t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uroki</w:t>
      </w:r>
      <w:proofErr w:type="spellEnd"/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risovaniya</w:t>
      </w:r>
      <w:proofErr w:type="spellEnd"/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guashyu</w:t>
      </w:r>
      <w:proofErr w:type="spellEnd"/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page</w:t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/4/</w:t>
      </w:r>
    </w:p>
    <w:p w:rsidR="002A3788" w:rsidRPr="002A3788" w:rsidRDefault="002A3788" w:rsidP="002A3788">
      <w:pPr>
        <w:rPr>
          <w:lang w:val="ru-RU"/>
        </w:rPr>
        <w:sectPr w:rsidR="002A3788" w:rsidRPr="002A378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A3788" w:rsidRPr="002A3788" w:rsidRDefault="002A3788" w:rsidP="002A3788">
      <w:pPr>
        <w:autoSpaceDE w:val="0"/>
        <w:autoSpaceDN w:val="0"/>
        <w:spacing w:after="78" w:line="220" w:lineRule="exact"/>
        <w:rPr>
          <w:lang w:val="ru-RU"/>
        </w:rPr>
      </w:pPr>
    </w:p>
    <w:p w:rsidR="002A3788" w:rsidRPr="002A3788" w:rsidRDefault="002A3788" w:rsidP="002A3788">
      <w:pPr>
        <w:autoSpaceDE w:val="0"/>
        <w:autoSpaceDN w:val="0"/>
        <w:spacing w:after="0" w:line="230" w:lineRule="auto"/>
        <w:rPr>
          <w:lang w:val="ru-RU"/>
        </w:rPr>
      </w:pPr>
      <w:r w:rsidRPr="002A3788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2A3788" w:rsidRPr="002A3788" w:rsidRDefault="002A3788" w:rsidP="002A3788">
      <w:pPr>
        <w:autoSpaceDE w:val="0"/>
        <w:autoSpaceDN w:val="0"/>
        <w:spacing w:before="346" w:after="0" w:line="230" w:lineRule="auto"/>
        <w:rPr>
          <w:lang w:val="ru-RU"/>
        </w:rPr>
      </w:pPr>
      <w:r w:rsidRPr="002A3788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2A3788" w:rsidRPr="002A3788" w:rsidRDefault="002A3788" w:rsidP="002A3788">
      <w:pPr>
        <w:autoSpaceDE w:val="0"/>
        <w:autoSpaceDN w:val="0"/>
        <w:spacing w:before="166" w:after="0" w:line="288" w:lineRule="auto"/>
        <w:ind w:right="432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Музыкальный центр </w:t>
      </w:r>
      <w:r w:rsidRPr="002A3788">
        <w:rPr>
          <w:lang w:val="ru-RU"/>
        </w:rPr>
        <w:br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Мультимедийный компьютер с художественным программным </w:t>
      </w:r>
      <w:r w:rsidRPr="002A3788">
        <w:rPr>
          <w:lang w:val="ru-RU"/>
        </w:rPr>
        <w:br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обеспечением </w:t>
      </w:r>
      <w:r w:rsidRPr="002A3788">
        <w:rPr>
          <w:lang w:val="ru-RU"/>
        </w:rPr>
        <w:br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Слайд проектор </w:t>
      </w:r>
      <w:r w:rsidRPr="002A3788">
        <w:rPr>
          <w:lang w:val="ru-RU"/>
        </w:rPr>
        <w:br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Мультимедиа проектор </w:t>
      </w:r>
      <w:r w:rsidRPr="002A3788">
        <w:rPr>
          <w:lang w:val="ru-RU"/>
        </w:rPr>
        <w:br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Аудиторная доска с магнитной поверхностью и набором приспособлений для крепления таблиц и репродукций </w:t>
      </w:r>
      <w:r w:rsidRPr="002A3788">
        <w:rPr>
          <w:lang w:val="ru-RU"/>
        </w:rPr>
        <w:br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Экран (на штативе или навесной) </w:t>
      </w:r>
      <w:r w:rsidRPr="002A3788">
        <w:rPr>
          <w:lang w:val="ru-RU"/>
        </w:rPr>
        <w:br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Интерактивная доска </w:t>
      </w:r>
      <w:r w:rsidRPr="002A3788">
        <w:rPr>
          <w:lang w:val="ru-RU"/>
        </w:rPr>
        <w:br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Фотоаппарат </w:t>
      </w:r>
      <w:r w:rsidRPr="002A3788">
        <w:rPr>
          <w:lang w:val="ru-RU"/>
        </w:rPr>
        <w:br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Видеокамера </w:t>
      </w:r>
      <w:r w:rsidRPr="002A3788">
        <w:rPr>
          <w:lang w:val="ru-RU"/>
        </w:rPr>
        <w:br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Графический планшет</w:t>
      </w:r>
    </w:p>
    <w:p w:rsidR="002A3788" w:rsidRPr="002A3788" w:rsidRDefault="002A3788" w:rsidP="002A3788">
      <w:pPr>
        <w:autoSpaceDE w:val="0"/>
        <w:autoSpaceDN w:val="0"/>
        <w:spacing w:before="262" w:after="0" w:line="230" w:lineRule="auto"/>
        <w:rPr>
          <w:lang w:val="ru-RU"/>
        </w:rPr>
      </w:pPr>
      <w:r w:rsidRPr="002A3788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2A3788" w:rsidRPr="002A3788" w:rsidRDefault="002A3788" w:rsidP="002A3788">
      <w:pPr>
        <w:autoSpaceDE w:val="0"/>
        <w:autoSpaceDN w:val="0"/>
        <w:spacing w:before="166" w:after="0" w:line="281" w:lineRule="auto"/>
        <w:ind w:right="432"/>
        <w:rPr>
          <w:lang w:val="ru-RU"/>
        </w:rPr>
      </w:pP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Слайд проектор </w:t>
      </w:r>
      <w:r w:rsidRPr="002A3788">
        <w:rPr>
          <w:lang w:val="ru-RU"/>
        </w:rPr>
        <w:br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Мультимедиа проектор </w:t>
      </w:r>
      <w:r w:rsidRPr="002A3788">
        <w:rPr>
          <w:lang w:val="ru-RU"/>
        </w:rPr>
        <w:br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 xml:space="preserve">Аудиторная доска с магнитной поверхностью и набором приспособлений для крепления таблиц и репродукций </w:t>
      </w:r>
      <w:r w:rsidRPr="002A3788">
        <w:rPr>
          <w:lang w:val="ru-RU"/>
        </w:rPr>
        <w:br/>
      </w:r>
      <w:r w:rsidRPr="002A3788">
        <w:rPr>
          <w:rFonts w:ascii="Times New Roman" w:eastAsia="Times New Roman" w:hAnsi="Times New Roman"/>
          <w:color w:val="000000"/>
          <w:sz w:val="24"/>
          <w:lang w:val="ru-RU"/>
        </w:rPr>
        <w:t>Графический планшет</w:t>
      </w:r>
    </w:p>
    <w:p w:rsidR="004C4681" w:rsidRPr="002A3788" w:rsidRDefault="004C4681" w:rsidP="002A3788">
      <w:pPr>
        <w:autoSpaceDE w:val="0"/>
        <w:autoSpaceDN w:val="0"/>
        <w:spacing w:after="0" w:line="230" w:lineRule="auto"/>
        <w:rPr>
          <w:lang w:val="ru-RU"/>
        </w:rPr>
      </w:pPr>
    </w:p>
    <w:sectPr w:rsidR="004C4681" w:rsidRPr="002A3788" w:rsidSect="002A3788">
      <w:pgSz w:w="11900" w:h="16840"/>
      <w:pgMar w:top="298" w:right="648" w:bottom="338" w:left="666" w:header="720" w:footer="720" w:gutter="0"/>
      <w:cols w:space="720" w:equalWidth="0">
        <w:col w:w="10586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A3788"/>
    <w:rsid w:val="00326F90"/>
    <w:rsid w:val="004C4681"/>
    <w:rsid w:val="008078EA"/>
    <w:rsid w:val="008E22AA"/>
    <w:rsid w:val="009C08D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  <w15:docId w15:val="{9D7D04DD-9D40-4E05-9DF8-E57ECA21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116DC5-86A9-4626-B52D-8C8B2A6CF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7505</Words>
  <Characters>42785</Characters>
  <Application>Microsoft Office Word</Application>
  <DocSecurity>0</DocSecurity>
  <Lines>356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50190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 1</cp:lastModifiedBy>
  <cp:revision>3</cp:revision>
  <dcterms:created xsi:type="dcterms:W3CDTF">2022-10-16T15:58:00Z</dcterms:created>
  <dcterms:modified xsi:type="dcterms:W3CDTF">2022-10-17T11:30:00Z</dcterms:modified>
</cp:coreProperties>
</file>