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83" w:rsidRDefault="00347E9B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66" w:lineRule="exact"/>
        <w:rPr>
          <w:sz w:val="24"/>
          <w:szCs w:val="24"/>
        </w:rPr>
      </w:pPr>
    </w:p>
    <w:p w:rsidR="00527783" w:rsidRDefault="00347E9B">
      <w:pPr>
        <w:ind w:left="2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Министерство образования Приморского края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60" w:lineRule="exact"/>
        <w:rPr>
          <w:sz w:val="24"/>
          <w:szCs w:val="24"/>
        </w:rPr>
      </w:pPr>
    </w:p>
    <w:p w:rsidR="00527783" w:rsidRDefault="00347E9B">
      <w:pPr>
        <w:ind w:left="1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 Тернейского муниципального округа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345" w:lineRule="exact"/>
        <w:rPr>
          <w:sz w:val="24"/>
          <w:szCs w:val="24"/>
        </w:rPr>
      </w:pPr>
    </w:p>
    <w:p w:rsidR="00527783" w:rsidRDefault="00347E9B">
      <w:pPr>
        <w:tabs>
          <w:tab w:val="left" w:pos="6320"/>
        </w:tabs>
        <w:ind w:left="28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УТВЕРЖДЕНО</w:t>
      </w:r>
    </w:p>
    <w:p w:rsidR="00527783" w:rsidRDefault="00347E9B">
      <w:pPr>
        <w:tabs>
          <w:tab w:val="left" w:pos="6320"/>
        </w:tabs>
        <w:ind w:left="28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Заместитель директора по УВР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Директор</w:t>
      </w:r>
    </w:p>
    <w:p w:rsidR="00527783" w:rsidRDefault="00527783">
      <w:pPr>
        <w:spacing w:line="156" w:lineRule="exact"/>
        <w:rPr>
          <w:sz w:val="24"/>
          <w:szCs w:val="24"/>
        </w:rPr>
      </w:pPr>
    </w:p>
    <w:p w:rsidR="00527783" w:rsidRDefault="00347E9B">
      <w:pPr>
        <w:tabs>
          <w:tab w:val="left" w:pos="6320"/>
        </w:tabs>
        <w:ind w:left="28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Санникова Г. А.______________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 xml:space="preserve">Беляева Е. </w:t>
      </w:r>
      <w:r>
        <w:rPr>
          <w:rFonts w:eastAsia="Times New Roman"/>
          <w:sz w:val="20"/>
          <w:szCs w:val="20"/>
        </w:rPr>
        <w:t>Н.______________</w:t>
      </w:r>
    </w:p>
    <w:p w:rsidR="00527783" w:rsidRDefault="00527783">
      <w:pPr>
        <w:spacing w:line="174" w:lineRule="exact"/>
        <w:rPr>
          <w:sz w:val="24"/>
          <w:szCs w:val="24"/>
        </w:rPr>
      </w:pPr>
    </w:p>
    <w:p w:rsidR="00527783" w:rsidRDefault="00347E9B">
      <w:pPr>
        <w:tabs>
          <w:tab w:val="left" w:pos="6320"/>
        </w:tabs>
        <w:ind w:left="28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Протокол №1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Приказ №1</w:t>
      </w:r>
    </w:p>
    <w:p w:rsidR="00527783" w:rsidRDefault="00347E9B">
      <w:pPr>
        <w:tabs>
          <w:tab w:val="left" w:pos="6320"/>
        </w:tabs>
        <w:ind w:left="28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 "30" августа 2022 г.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от "30" августа 2022 г.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2" w:lineRule="exact"/>
        <w:rPr>
          <w:sz w:val="24"/>
          <w:szCs w:val="24"/>
        </w:rPr>
      </w:pPr>
    </w:p>
    <w:p w:rsidR="00527783" w:rsidRDefault="00347E9B">
      <w:pPr>
        <w:ind w:right="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РАБОЧАЯ ПРОГРАММА</w:t>
      </w:r>
    </w:p>
    <w:p w:rsidR="00527783" w:rsidRDefault="00527783">
      <w:pPr>
        <w:spacing w:line="60" w:lineRule="exact"/>
        <w:rPr>
          <w:sz w:val="24"/>
          <w:szCs w:val="24"/>
        </w:rPr>
      </w:pPr>
    </w:p>
    <w:p w:rsidR="00527783" w:rsidRDefault="00347E9B">
      <w:pPr>
        <w:ind w:right="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(ID 1526613)</w:t>
      </w:r>
    </w:p>
    <w:p w:rsidR="00527783" w:rsidRDefault="00527783">
      <w:pPr>
        <w:spacing w:line="162" w:lineRule="exact"/>
        <w:rPr>
          <w:sz w:val="24"/>
          <w:szCs w:val="24"/>
        </w:rPr>
      </w:pPr>
    </w:p>
    <w:p w:rsidR="00527783" w:rsidRDefault="00347E9B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учебного предмета</w:t>
      </w:r>
    </w:p>
    <w:p w:rsidR="00527783" w:rsidRDefault="00527783">
      <w:pPr>
        <w:spacing w:line="60" w:lineRule="exact"/>
        <w:rPr>
          <w:sz w:val="24"/>
          <w:szCs w:val="24"/>
        </w:rPr>
      </w:pPr>
    </w:p>
    <w:p w:rsidR="00527783" w:rsidRDefault="00347E9B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«Иностранный язык (английский)»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60" w:lineRule="exact"/>
        <w:rPr>
          <w:sz w:val="24"/>
          <w:szCs w:val="24"/>
        </w:rPr>
      </w:pPr>
    </w:p>
    <w:p w:rsidR="00527783" w:rsidRDefault="00347E9B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5 класса основного общего образования</w:t>
      </w:r>
    </w:p>
    <w:p w:rsidR="00527783" w:rsidRDefault="00527783">
      <w:pPr>
        <w:spacing w:line="60" w:lineRule="exact"/>
        <w:rPr>
          <w:sz w:val="24"/>
          <w:szCs w:val="24"/>
        </w:rPr>
      </w:pPr>
    </w:p>
    <w:p w:rsidR="00527783" w:rsidRDefault="00347E9B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2022-2023 учебный год</w:t>
      </w: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301" w:lineRule="exact"/>
        <w:rPr>
          <w:sz w:val="24"/>
          <w:szCs w:val="24"/>
        </w:rPr>
      </w:pPr>
    </w:p>
    <w:p w:rsidR="00527783" w:rsidRDefault="00347E9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Составитель: Бойко Владимир Геннадьевич</w:t>
      </w:r>
    </w:p>
    <w:p w:rsidR="00527783" w:rsidRDefault="00527783">
      <w:pPr>
        <w:spacing w:line="60" w:lineRule="exact"/>
        <w:rPr>
          <w:sz w:val="24"/>
          <w:szCs w:val="24"/>
        </w:rPr>
      </w:pPr>
    </w:p>
    <w:p w:rsidR="00527783" w:rsidRDefault="00347E9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учитель</w:t>
      </w:r>
    </w:p>
    <w:p w:rsidR="00527783" w:rsidRDefault="00527783">
      <w:pPr>
        <w:sectPr w:rsidR="00527783">
          <w:pgSz w:w="11900" w:h="16840"/>
          <w:pgMar w:top="564" w:right="900" w:bottom="473" w:left="1440" w:header="0" w:footer="0" w:gutter="0"/>
          <w:cols w:space="720" w:equalWidth="0">
            <w:col w:w="9560"/>
          </w:cols>
        </w:sect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00" w:lineRule="exact"/>
        <w:rPr>
          <w:sz w:val="24"/>
          <w:szCs w:val="24"/>
        </w:rPr>
      </w:pPr>
    </w:p>
    <w:p w:rsidR="00527783" w:rsidRDefault="00527783">
      <w:pPr>
        <w:spacing w:line="221" w:lineRule="exact"/>
        <w:rPr>
          <w:sz w:val="24"/>
          <w:szCs w:val="24"/>
        </w:rPr>
      </w:pPr>
    </w:p>
    <w:p w:rsidR="00527783" w:rsidRDefault="00347E9B">
      <w:pPr>
        <w:ind w:left="3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с. Усть-Соболевка 2022</w:t>
      </w:r>
    </w:p>
    <w:p w:rsidR="00527783" w:rsidRDefault="00527783">
      <w:pPr>
        <w:sectPr w:rsidR="00527783">
          <w:type w:val="continuous"/>
          <w:pgSz w:w="11900" w:h="16840"/>
          <w:pgMar w:top="564" w:right="900" w:bottom="473" w:left="1440" w:header="0" w:footer="0" w:gutter="0"/>
          <w:cols w:space="720" w:equalWidth="0">
            <w:col w:w="956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2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английскому языку для обучающихся 5 классов составлена на основе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Требований к результатам освоения основной образовательной программы», представленных в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Федеральном государственном образовательном стандарте основного общего образования, с учётом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распределённых по классам проверяемых требований к результатам освоения о</w:t>
      </w:r>
      <w:r>
        <w:rPr>
          <w:rFonts w:eastAsia="Times New Roman"/>
          <w:sz w:val="24"/>
          <w:szCs w:val="24"/>
        </w:rPr>
        <w:t>сновной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 программы основного общего образования и элементов содержания,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представленных в Универсальном кодификаторе по иностранному (английскому) языку, а также на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характеристики планируемых результатов духовно-нравственного развит</w:t>
      </w:r>
      <w:r>
        <w:rPr>
          <w:rFonts w:eastAsia="Times New Roman"/>
          <w:sz w:val="24"/>
          <w:szCs w:val="24"/>
        </w:rPr>
        <w:t>ия, воспитания и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социализации обучающ</w:t>
      </w:r>
      <w:r w:rsidR="00121EC1">
        <w:rPr>
          <w:rFonts w:eastAsia="Times New Roman"/>
          <w:sz w:val="24"/>
          <w:szCs w:val="24"/>
        </w:rPr>
        <w:t xml:space="preserve">ихся, представленной в </w:t>
      </w:r>
      <w:proofErr w:type="gramStart"/>
      <w:r w:rsidR="00121EC1">
        <w:rPr>
          <w:rFonts w:eastAsia="Times New Roman"/>
          <w:sz w:val="24"/>
          <w:szCs w:val="24"/>
        </w:rPr>
        <w:t xml:space="preserve">рабочей </w:t>
      </w:r>
      <w:r>
        <w:rPr>
          <w:rFonts w:eastAsia="Times New Roman"/>
          <w:sz w:val="24"/>
          <w:szCs w:val="24"/>
        </w:rPr>
        <w:t xml:space="preserve"> программе</w:t>
      </w:r>
      <w:proofErr w:type="gramEnd"/>
      <w:r>
        <w:rPr>
          <w:rFonts w:eastAsia="Times New Roman"/>
          <w:sz w:val="24"/>
          <w:szCs w:val="24"/>
        </w:rPr>
        <w:t xml:space="preserve"> воспитания </w:t>
      </w:r>
      <w:r w:rsidR="00121EC1">
        <w:rPr>
          <w:rFonts w:eastAsia="Times New Roman"/>
          <w:sz w:val="24"/>
          <w:szCs w:val="24"/>
        </w:rPr>
        <w:t xml:space="preserve"> МКОУ СОШ с. </w:t>
      </w:r>
      <w:proofErr w:type="spellStart"/>
      <w:r w:rsidR="00121EC1">
        <w:rPr>
          <w:rFonts w:eastAsia="Times New Roman"/>
          <w:sz w:val="24"/>
          <w:szCs w:val="24"/>
        </w:rPr>
        <w:t>Усть</w:t>
      </w:r>
      <w:proofErr w:type="spellEnd"/>
      <w:r w:rsidR="00121EC1">
        <w:rPr>
          <w:rFonts w:eastAsia="Times New Roman"/>
          <w:sz w:val="24"/>
          <w:szCs w:val="24"/>
        </w:rPr>
        <w:t xml:space="preserve"> – </w:t>
      </w:r>
      <w:proofErr w:type="spellStart"/>
      <w:r w:rsidR="00121EC1">
        <w:rPr>
          <w:rFonts w:eastAsia="Times New Roman"/>
          <w:sz w:val="24"/>
          <w:szCs w:val="24"/>
        </w:rPr>
        <w:t>Соболевка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27783" w:rsidRDefault="00527783">
      <w:pPr>
        <w:spacing w:line="246" w:lineRule="exact"/>
        <w:rPr>
          <w:sz w:val="20"/>
          <w:szCs w:val="20"/>
        </w:rPr>
      </w:pPr>
    </w:p>
    <w:p w:rsidR="00527783" w:rsidRDefault="00347E9B">
      <w:pPr>
        <w:spacing w:line="328" w:lineRule="auto"/>
        <w:ind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УЧЕБНОГО ПРЕДМЕТА «ИНОСТРАННЫЙ (АНГЛИЙСКИЙ) ЯЗЫК »</w:t>
      </w:r>
    </w:p>
    <w:p w:rsidR="00527783" w:rsidRDefault="00527783">
      <w:pPr>
        <w:spacing w:line="20" w:lineRule="exact"/>
        <w:rPr>
          <w:sz w:val="20"/>
          <w:szCs w:val="20"/>
        </w:rPr>
      </w:pPr>
    </w:p>
    <w:p w:rsidR="00527783" w:rsidRDefault="00347E9B">
      <w:pPr>
        <w:spacing w:line="296" w:lineRule="auto"/>
        <w:ind w:right="3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Предмету «Иностранный (английский) язык»</w:t>
      </w:r>
      <w:r>
        <w:rPr>
          <w:rFonts w:eastAsia="Times New Roman"/>
          <w:sz w:val="24"/>
          <w:szCs w:val="24"/>
        </w:rPr>
        <w:t xml:space="preserve">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</w:t>
      </w:r>
      <w:r>
        <w:rPr>
          <w:rFonts w:eastAsia="Times New Roman"/>
          <w:sz w:val="24"/>
          <w:szCs w:val="24"/>
        </w:rPr>
        <w:t xml:space="preserve">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</w:t>
      </w:r>
      <w:r>
        <w:rPr>
          <w:rFonts w:eastAsia="Times New Roman"/>
          <w:sz w:val="24"/>
          <w:szCs w:val="24"/>
        </w:rPr>
        <w:t>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527783" w:rsidRDefault="00527783">
      <w:pPr>
        <w:spacing w:line="82" w:lineRule="exact"/>
        <w:rPr>
          <w:sz w:val="20"/>
          <w:szCs w:val="20"/>
        </w:rPr>
      </w:pPr>
    </w:p>
    <w:p w:rsidR="00527783" w:rsidRDefault="00347E9B">
      <w:pPr>
        <w:numPr>
          <w:ilvl w:val="1"/>
          <w:numId w:val="1"/>
        </w:numPr>
        <w:tabs>
          <w:tab w:val="left" w:pos="400"/>
        </w:tabs>
        <w:spacing w:line="304" w:lineRule="auto"/>
        <w:ind w:firstLine="18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последние десятилетия наблюдается трансформация взглядов на владение иностра</w:t>
      </w:r>
      <w:r>
        <w:rPr>
          <w:rFonts w:eastAsia="Times New Roman"/>
          <w:sz w:val="23"/>
          <w:szCs w:val="23"/>
        </w:rPr>
        <w:t>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</w:t>
      </w:r>
      <w:r>
        <w:rPr>
          <w:rFonts w:eastAsia="Times New Roman"/>
          <w:sz w:val="23"/>
          <w:szCs w:val="23"/>
        </w:rPr>
        <w:t>еждународным научным</w:t>
      </w:r>
    </w:p>
    <w:p w:rsidR="00527783" w:rsidRDefault="00527783">
      <w:pPr>
        <w:spacing w:line="4" w:lineRule="exact"/>
        <w:rPr>
          <w:rFonts w:eastAsia="Times New Roman"/>
          <w:sz w:val="23"/>
          <w:szCs w:val="23"/>
        </w:rPr>
      </w:pPr>
    </w:p>
    <w:p w:rsidR="00527783" w:rsidRDefault="00347E9B">
      <w:pPr>
        <w:numPr>
          <w:ilvl w:val="0"/>
          <w:numId w:val="1"/>
        </w:numPr>
        <w:tabs>
          <w:tab w:val="left" w:pos="189"/>
        </w:tabs>
        <w:spacing w:line="298" w:lineRule="auto"/>
        <w:ind w:right="16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</w:t>
      </w:r>
      <w:r>
        <w:rPr>
          <w:rFonts w:eastAsia="Times New Roman"/>
          <w:sz w:val="24"/>
          <w:szCs w:val="24"/>
        </w:rPr>
        <w:t>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</w:t>
      </w:r>
      <w:r>
        <w:rPr>
          <w:rFonts w:eastAsia="Times New Roman"/>
          <w:sz w:val="24"/>
          <w:szCs w:val="24"/>
        </w:rPr>
        <w:t>олы.</w:t>
      </w:r>
    </w:p>
    <w:p w:rsidR="00527783" w:rsidRDefault="00527783">
      <w:pPr>
        <w:spacing w:line="81" w:lineRule="exact"/>
        <w:rPr>
          <w:sz w:val="20"/>
          <w:szCs w:val="20"/>
        </w:rPr>
      </w:pPr>
    </w:p>
    <w:p w:rsidR="00527783" w:rsidRDefault="00347E9B">
      <w:pPr>
        <w:spacing w:line="298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</w:t>
      </w:r>
      <w:r>
        <w:rPr>
          <w:rFonts w:eastAsia="Times New Roman"/>
          <w:sz w:val="24"/>
          <w:szCs w:val="24"/>
        </w:rPr>
        <w:t>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527783" w:rsidRDefault="00527783">
      <w:pPr>
        <w:spacing w:line="81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17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Естественно, возрастание значимости влад</w:t>
      </w:r>
      <w:r>
        <w:rPr>
          <w:rFonts w:eastAsia="Times New Roman"/>
          <w:sz w:val="24"/>
          <w:szCs w:val="24"/>
        </w:rPr>
        <w:t>ения иностранными языками приводит к переосмыслению целей и содержания обучения предмету.</w:t>
      </w:r>
    </w:p>
    <w:p w:rsidR="00527783" w:rsidRDefault="00527783">
      <w:pPr>
        <w:spacing w:line="115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ИЗУЧЕНИЯ УЧЕБНОГО ПРЕДМЕТА «ИНОСТРАННЫЙ (АНГЛИЙСКИЙ) ЯЗЫК»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"/>
        </w:numPr>
        <w:tabs>
          <w:tab w:val="left" w:pos="400"/>
        </w:tabs>
        <w:spacing w:line="323" w:lineRule="auto"/>
        <w:ind w:right="8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свете сказанного выше цели иноязычного образования становятся более сложными по структуре,</w:t>
      </w:r>
      <w:r>
        <w:rPr>
          <w:rFonts w:eastAsia="Times New Roman"/>
          <w:sz w:val="24"/>
          <w:szCs w:val="24"/>
        </w:rPr>
        <w:t xml:space="preserve"> формулируются на </w:t>
      </w:r>
      <w:r>
        <w:rPr>
          <w:rFonts w:eastAsia="Times New Roman"/>
          <w:i/>
          <w:iCs/>
          <w:sz w:val="24"/>
          <w:szCs w:val="24"/>
        </w:rPr>
        <w:t>ценностном,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когнитивном и прагматическом</w:t>
      </w:r>
      <w:r>
        <w:rPr>
          <w:rFonts w:eastAsia="Times New Roman"/>
          <w:sz w:val="24"/>
          <w:szCs w:val="24"/>
        </w:rPr>
        <w:t xml:space="preserve"> уровнях и, соответственно,</w:t>
      </w:r>
    </w:p>
    <w:p w:rsidR="00527783" w:rsidRDefault="00527783">
      <w:pPr>
        <w:sectPr w:rsidR="00527783">
          <w:pgSz w:w="11900" w:h="16840"/>
          <w:pgMar w:top="840" w:right="740" w:bottom="30" w:left="660" w:header="0" w:footer="0" w:gutter="0"/>
          <w:cols w:space="720" w:equalWidth="0">
            <w:col w:w="10500"/>
          </w:cols>
        </w:sectPr>
      </w:pPr>
    </w:p>
    <w:p w:rsidR="00527783" w:rsidRDefault="00347E9B">
      <w:pPr>
        <w:spacing w:line="298" w:lineRule="auto"/>
        <w:ind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воплощаются в личностных, метапредметных/общеучебных/универсальных и предметных результатах обучения. А иностранные языки признаются средством общен</w:t>
      </w:r>
      <w:r>
        <w:rPr>
          <w:rFonts w:eastAsia="Times New Roman"/>
          <w:sz w:val="24"/>
          <w:szCs w:val="24"/>
        </w:rPr>
        <w:t>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</w:t>
      </w:r>
      <w:r>
        <w:rPr>
          <w:rFonts w:eastAsia="Times New Roman"/>
          <w:sz w:val="24"/>
          <w:szCs w:val="24"/>
        </w:rPr>
        <w:t>сознания, стремления к взаимопониманию между людьми разных стран.</w:t>
      </w:r>
    </w:p>
    <w:p w:rsidR="00527783" w:rsidRDefault="00527783">
      <w:pPr>
        <w:spacing w:line="75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82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прагматическом уровне </w:t>
      </w:r>
      <w:r>
        <w:rPr>
          <w:rFonts w:eastAsia="Times New Roman"/>
          <w:b/>
          <w:bCs/>
          <w:i/>
          <w:iCs/>
          <w:sz w:val="24"/>
          <w:szCs w:val="24"/>
        </w:rPr>
        <w:t>целью иноязычного образования</w:t>
      </w:r>
      <w:r>
        <w:rPr>
          <w:rFonts w:eastAsia="Times New Roman"/>
          <w:sz w:val="24"/>
          <w:szCs w:val="24"/>
        </w:rPr>
        <w:t xml:space="preserve"> провозглашено формирование коммуникативной компетенции обучающихся в единстве таких её составляющих, как речевая, языковая,</w:t>
      </w:r>
      <w:r>
        <w:rPr>
          <w:rFonts w:eastAsia="Times New Roman"/>
          <w:sz w:val="24"/>
          <w:szCs w:val="24"/>
        </w:rPr>
        <w:t xml:space="preserve"> социокультурная, компенсаторная компетенции:</w:t>
      </w:r>
    </w:p>
    <w:p w:rsidR="00527783" w:rsidRDefault="00527783">
      <w:pPr>
        <w:spacing w:line="3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>речевая компетенция</w:t>
      </w:r>
      <w:r>
        <w:rPr>
          <w:rFonts w:eastAsia="Times New Roman"/>
          <w:sz w:val="24"/>
          <w:szCs w:val="24"/>
        </w:rPr>
        <w:t xml:space="preserve"> — развитие коммуникативных умений в четырёх основных видах речевой деятельности (говорении, аудировании, чтении, письме);</w:t>
      </w:r>
    </w:p>
    <w:p w:rsidR="00527783" w:rsidRDefault="00347E9B">
      <w:pPr>
        <w:spacing w:line="292" w:lineRule="auto"/>
        <w:ind w:right="6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>языковая компетенция</w:t>
      </w:r>
      <w:r>
        <w:rPr>
          <w:rFonts w:eastAsia="Times New Roman"/>
          <w:sz w:val="24"/>
          <w:szCs w:val="24"/>
        </w:rPr>
        <w:t xml:space="preserve"> — овладение новыми языковыми средствами (ф</w:t>
      </w:r>
      <w:r>
        <w:rPr>
          <w:rFonts w:eastAsia="Times New Roman"/>
          <w:sz w:val="24"/>
          <w:szCs w:val="24"/>
        </w:rPr>
        <w:t>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>социокультурная/межкультурна</w:t>
      </w:r>
      <w:r>
        <w:rPr>
          <w:rFonts w:eastAsia="Times New Roman"/>
          <w:i/>
          <w:iCs/>
          <w:sz w:val="24"/>
          <w:szCs w:val="24"/>
        </w:rPr>
        <w:t>я компетенция</w:t>
      </w:r>
      <w:r>
        <w:rPr>
          <w:rFonts w:eastAsia="Times New Roman"/>
          <w:sz w:val="24"/>
          <w:szCs w:val="24"/>
        </w:rPr>
        <w:t xml:space="preserve">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</w:t>
      </w:r>
      <w:r>
        <w:rPr>
          <w:rFonts w:eastAsia="Times New Roman"/>
          <w:sz w:val="24"/>
          <w:szCs w:val="24"/>
        </w:rPr>
        <w:t>свою страну, её культуру в условиях межкультурного общения;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26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>компенсаторная компетенция</w:t>
      </w:r>
      <w:r>
        <w:rPr>
          <w:rFonts w:eastAsia="Times New Roman"/>
          <w:sz w:val="24"/>
          <w:szCs w:val="24"/>
        </w:rPr>
        <w:t xml:space="preserve"> — развитие умений выходить из положения в условиях дефицита языковых средств при получении и передаче информации.</w:t>
      </w:r>
    </w:p>
    <w:p w:rsidR="00527783" w:rsidRDefault="00527783">
      <w:pPr>
        <w:spacing w:line="46" w:lineRule="exact"/>
        <w:rPr>
          <w:sz w:val="20"/>
          <w:szCs w:val="20"/>
        </w:rPr>
      </w:pPr>
    </w:p>
    <w:p w:rsidR="00527783" w:rsidRDefault="00347E9B">
      <w:pPr>
        <w:spacing w:line="302" w:lineRule="auto"/>
        <w:ind w:right="8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Наряду с иноязычной коммуникативной компетенцией ср</w:t>
      </w:r>
      <w:r>
        <w:rPr>
          <w:rFonts w:eastAsia="Times New Roman"/>
          <w:sz w:val="24"/>
          <w:szCs w:val="24"/>
        </w:rPr>
        <w:t xml:space="preserve">едствами иностранного языка формируются </w:t>
      </w:r>
      <w:r>
        <w:rPr>
          <w:rFonts w:eastAsia="Times New Roman"/>
          <w:i/>
          <w:iCs/>
          <w:sz w:val="24"/>
          <w:szCs w:val="24"/>
        </w:rPr>
        <w:t>ключевые универсальные учебные компетенции</w:t>
      </w:r>
      <w:r>
        <w:rPr>
          <w:rFonts w:eastAsia="Times New Roman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</w:t>
      </w:r>
      <w:r>
        <w:rPr>
          <w:rFonts w:eastAsia="Times New Roman"/>
          <w:sz w:val="24"/>
          <w:szCs w:val="24"/>
        </w:rPr>
        <w:t>ния.</w:t>
      </w:r>
    </w:p>
    <w:p w:rsidR="00527783" w:rsidRDefault="00527783">
      <w:pPr>
        <w:spacing w:line="75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4"/>
        </w:numPr>
        <w:tabs>
          <w:tab w:val="left" w:pos="400"/>
        </w:tabs>
        <w:spacing w:line="297" w:lineRule="auto"/>
        <w:ind w:right="40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личностно ориентированной парадигмой образования основными подходами к обучению </w:t>
      </w:r>
      <w:r>
        <w:rPr>
          <w:rFonts w:eastAsia="Times New Roman"/>
          <w:i/>
          <w:iCs/>
          <w:sz w:val="24"/>
          <w:szCs w:val="24"/>
        </w:rPr>
        <w:t>иностранным языкам</w:t>
      </w:r>
      <w:r>
        <w:rPr>
          <w:rFonts w:eastAsia="Times New Roman"/>
          <w:sz w:val="24"/>
          <w:szCs w:val="24"/>
        </w:rPr>
        <w:t xml:space="preserve"> признаются компетентностный, системно-деятельностный, межкультурный и коммуникативно-когнитивный.</w:t>
      </w:r>
      <w:r>
        <w:rPr>
          <w:rFonts w:eastAsia="Times New Roman"/>
          <w:sz w:val="24"/>
          <w:szCs w:val="24"/>
        </w:rPr>
        <w:t xml:space="preserve">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</w:t>
      </w:r>
      <w:r>
        <w:rPr>
          <w:rFonts w:eastAsia="Times New Roman"/>
          <w:sz w:val="24"/>
          <w:szCs w:val="24"/>
        </w:rPr>
        <w:t>ивидуализация, проектная деятельность и др.) и использования современных средств обучения.</w:t>
      </w:r>
    </w:p>
    <w:p w:rsidR="00527783" w:rsidRDefault="00527783">
      <w:pPr>
        <w:spacing w:line="148" w:lineRule="exact"/>
        <w:rPr>
          <w:sz w:val="20"/>
          <w:szCs w:val="20"/>
        </w:rPr>
      </w:pPr>
    </w:p>
    <w:p w:rsidR="00527783" w:rsidRDefault="00347E9B">
      <w:pPr>
        <w:spacing w:line="328" w:lineRule="auto"/>
        <w:ind w:right="4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УЧЕБНОГО ПРЕДМЕТА В УЧЕБНОМ ПЛАНЕ «ИНОСТРАННЫЙ (АНГЛИЙСКИЙ) ЯЗЫК»</w:t>
      </w:r>
    </w:p>
    <w:p w:rsidR="00527783" w:rsidRDefault="00527783">
      <w:pPr>
        <w:spacing w:line="20" w:lineRule="exact"/>
        <w:rPr>
          <w:sz w:val="20"/>
          <w:szCs w:val="20"/>
        </w:rPr>
      </w:pPr>
    </w:p>
    <w:p w:rsidR="00527783" w:rsidRDefault="00347E9B">
      <w:pPr>
        <w:spacing w:line="307" w:lineRule="auto"/>
        <w:ind w:right="1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Обязательный учебный предмет «Иностранный язык» входит в предметную область «Иностранные яз</w:t>
      </w:r>
      <w:r>
        <w:rPr>
          <w:rFonts w:eastAsia="Times New Roman"/>
          <w:sz w:val="24"/>
          <w:szCs w:val="24"/>
        </w:rPr>
        <w:t>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527783" w:rsidRDefault="00527783">
      <w:pPr>
        <w:sectPr w:rsidR="00527783">
          <w:pgSz w:w="11900" w:h="16840"/>
          <w:pgMar w:top="546" w:right="680" w:bottom="1440" w:left="660" w:header="0" w:footer="0" w:gutter="0"/>
          <w:cols w:space="720" w:equalWidth="0">
            <w:col w:w="1056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16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УМЕНИЯ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умения общаться в устно</w:t>
      </w:r>
      <w:r>
        <w:rPr>
          <w:rFonts w:eastAsia="Times New Roman"/>
          <w:sz w:val="24"/>
          <w:szCs w:val="24"/>
        </w:rPr>
        <w:t>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Моя семья. Мои друзья. Семейные праздники: день рождения, Новый год.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Внешность и характер человека/литературного персонажа.</w:t>
      </w:r>
      <w:r>
        <w:rPr>
          <w:rFonts w:eastAsia="Times New Roman"/>
          <w:sz w:val="24"/>
          <w:szCs w:val="24"/>
        </w:rPr>
        <w:t xml:space="preserve"> Досуг и увлечения/хобби современного подростка (чтение, кино, спорт).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Здоровый образ жизни: режим труда и отдыха, здоровое питание.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Покупки: одежда, обувь и продукты питания.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Школа, школьная жизнь, школьная форма, изучаемые предметы. Переписка с зарубе</w:t>
      </w:r>
      <w:r>
        <w:rPr>
          <w:rFonts w:eastAsia="Times New Roman"/>
          <w:sz w:val="24"/>
          <w:szCs w:val="24"/>
        </w:rPr>
        <w:t>жными сверстниками.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Каникулы в различное время года. Виды отдыха.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Природа: дикие и домашние животные. Погода. Родной город/село. Транспорт.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</w:t>
      </w:r>
      <w:r>
        <w:rPr>
          <w:rFonts w:eastAsia="Times New Roman"/>
          <w:sz w:val="24"/>
          <w:szCs w:val="24"/>
        </w:rPr>
        <w:t xml:space="preserve"> культурные особенности (национальные праздники, традиции, обычаи).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41" w:lineRule="auto"/>
        <w:ind w:left="180" w:righ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Выдающиеся люди родной страны и страны/стран изучаемого языка: писатели, поэты. </w:t>
      </w:r>
      <w:r>
        <w:rPr>
          <w:rFonts w:eastAsia="Times New Roman"/>
          <w:b/>
          <w:bCs/>
          <w:sz w:val="24"/>
          <w:szCs w:val="24"/>
        </w:rPr>
        <w:t>Говорение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3" w:lineRule="auto"/>
        <w:ind w:right="7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коммуникативных умений </w:t>
      </w:r>
      <w:r>
        <w:rPr>
          <w:rFonts w:eastAsia="Times New Roman"/>
          <w:b/>
          <w:bCs/>
          <w:i/>
          <w:iCs/>
          <w:sz w:val="24"/>
          <w:szCs w:val="24"/>
        </w:rPr>
        <w:t>диалогической речи</w:t>
      </w:r>
      <w:r>
        <w:rPr>
          <w:rFonts w:eastAsia="Times New Roman"/>
          <w:sz w:val="24"/>
          <w:szCs w:val="24"/>
        </w:rPr>
        <w:t xml:space="preserve"> на базе умений, сформированных в начальной шк</w:t>
      </w:r>
      <w:r>
        <w:rPr>
          <w:rFonts w:eastAsia="Times New Roman"/>
          <w:sz w:val="24"/>
          <w:szCs w:val="24"/>
        </w:rPr>
        <w:t>оле:</w:t>
      </w:r>
    </w:p>
    <w:p w:rsidR="00527783" w:rsidRDefault="00347E9B">
      <w:pPr>
        <w:spacing w:line="292" w:lineRule="auto"/>
        <w:ind w:right="20" w:firstLine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диалог этикетного характера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начинать,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поддерживать и заканчивать разговор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 том числе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</w:t>
      </w:r>
      <w:r>
        <w:rPr>
          <w:rFonts w:eastAsia="Times New Roman"/>
          <w:sz w:val="24"/>
          <w:szCs w:val="24"/>
        </w:rPr>
        <w:t>редложения собеседника;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80" w:firstLine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диалог-побуждение к действию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обращаться с просьбой,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вежливо соглашаться/не соглашаться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4" w:lineRule="auto"/>
        <w:ind w:right="980" w:firstLine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диалог-</w:t>
      </w:r>
      <w:r>
        <w:rPr>
          <w:rFonts w:eastAsia="Times New Roman"/>
          <w:i/>
          <w:iCs/>
          <w:sz w:val="24"/>
          <w:szCs w:val="24"/>
        </w:rPr>
        <w:t>расспрос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сообщать фактическую информацию,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отвечая на вопросы разных видов;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запрашивать интересующую информацию.</w:t>
      </w:r>
    </w:p>
    <w:p w:rsidR="00527783" w:rsidRDefault="00347E9B">
      <w:pPr>
        <w:spacing w:line="292" w:lineRule="auto"/>
        <w:ind w:right="2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</w:t>
      </w:r>
      <w:r>
        <w:rPr>
          <w:rFonts w:eastAsia="Times New Roman"/>
          <w:sz w:val="24"/>
          <w:szCs w:val="24"/>
        </w:rPr>
        <w:t>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диалога — до 5 реплик со стороны каждого собеседника.</w:t>
      </w:r>
    </w:p>
    <w:p w:rsidR="00527783" w:rsidRDefault="00527783">
      <w:pPr>
        <w:spacing w:line="54" w:lineRule="exact"/>
        <w:rPr>
          <w:sz w:val="20"/>
          <w:szCs w:val="20"/>
        </w:rPr>
      </w:pPr>
    </w:p>
    <w:p w:rsidR="00527783" w:rsidRDefault="00347E9B">
      <w:pPr>
        <w:spacing w:line="294" w:lineRule="auto"/>
        <w:ind w:right="5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коммуникативных умений </w:t>
      </w:r>
      <w:r>
        <w:rPr>
          <w:rFonts w:eastAsia="Times New Roman"/>
          <w:b/>
          <w:bCs/>
          <w:i/>
          <w:iCs/>
          <w:sz w:val="24"/>
          <w:szCs w:val="24"/>
        </w:rPr>
        <w:t>монологической речи</w:t>
      </w:r>
      <w:r>
        <w:rPr>
          <w:rFonts w:eastAsia="Times New Roman"/>
          <w:sz w:val="24"/>
          <w:szCs w:val="24"/>
        </w:rPr>
        <w:t xml:space="preserve"> на базе умений, сформированных в начальной школе: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5"/>
        </w:numPr>
        <w:tabs>
          <w:tab w:val="left" w:pos="440"/>
        </w:tabs>
        <w:spacing w:line="292" w:lineRule="auto"/>
        <w:ind w:right="96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27783" w:rsidRDefault="00347E9B">
      <w:pPr>
        <w:spacing w:line="292" w:lineRule="auto"/>
        <w:ind w:right="72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— описание (предмета, внешности и одежды человека), в том числе характеристика </w:t>
      </w:r>
      <w:r>
        <w:rPr>
          <w:rFonts w:eastAsia="Times New Roman"/>
          <w:sz w:val="24"/>
          <w:szCs w:val="24"/>
        </w:rPr>
        <w:t>(черты характера реального человека или литературного персонажа);</w:t>
      </w: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 повествование/сообщение;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numPr>
          <w:ilvl w:val="0"/>
          <w:numId w:val="5"/>
        </w:numPr>
        <w:tabs>
          <w:tab w:val="left" w:pos="440"/>
        </w:tabs>
        <w:ind w:left="44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изложение (пересказ) основного содержания прочитанного текста;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numPr>
          <w:ilvl w:val="0"/>
          <w:numId w:val="5"/>
        </w:numPr>
        <w:tabs>
          <w:tab w:val="left" w:pos="440"/>
        </w:tabs>
        <w:ind w:left="44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краткое изложение результатов выполненной проектной работы.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Данные умения монологической речи </w:t>
      </w:r>
      <w:r>
        <w:rPr>
          <w:rFonts w:eastAsia="Times New Roman"/>
          <w:sz w:val="24"/>
          <w:szCs w:val="24"/>
        </w:rPr>
        <w:t>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монологического высказывания — 5-6 фраз.</w:t>
      </w:r>
    </w:p>
    <w:p w:rsidR="00527783" w:rsidRDefault="00527783">
      <w:pPr>
        <w:sectPr w:rsidR="00527783">
          <w:pgSz w:w="11900" w:h="16840"/>
          <w:pgMar w:top="564" w:right="820" w:bottom="245" w:left="660" w:header="0" w:footer="0" w:gutter="0"/>
          <w:cols w:space="720" w:equalWidth="0">
            <w:col w:w="10420"/>
          </w:cols>
        </w:sect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Аудирование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4" w:lineRule="auto"/>
        <w:ind w:right="5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коммуникативных умений </w:t>
      </w:r>
      <w:r>
        <w:rPr>
          <w:rFonts w:eastAsia="Times New Roman"/>
          <w:b/>
          <w:bCs/>
          <w:i/>
          <w:iCs/>
          <w:sz w:val="24"/>
          <w:szCs w:val="24"/>
        </w:rPr>
        <w:t>аудирования</w:t>
      </w:r>
      <w:r>
        <w:rPr>
          <w:rFonts w:eastAsia="Times New Roman"/>
          <w:sz w:val="24"/>
          <w:szCs w:val="24"/>
        </w:rPr>
        <w:t xml:space="preserve"> на базе умений, сформированных в начальной школе: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5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опосредованном общении: дальн</w:t>
      </w:r>
      <w:r>
        <w:rPr>
          <w:rFonts w:eastAsia="Times New Roman"/>
          <w:sz w:val="24"/>
          <w:szCs w:val="24"/>
        </w:rPr>
        <w:t>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</w:t>
      </w:r>
      <w:r>
        <w:rPr>
          <w:rFonts w:eastAsia="Times New Roman"/>
          <w:sz w:val="24"/>
          <w:szCs w:val="24"/>
        </w:rPr>
        <w:t>овного содержания, с пониманием запрашиваемой информации с опорой и без опоры на иллюстрации.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9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</w:t>
      </w:r>
      <w:r>
        <w:rPr>
          <w:rFonts w:eastAsia="Times New Roman"/>
          <w:sz w:val="24"/>
          <w:szCs w:val="24"/>
        </w:rPr>
        <w:t>ровать незнакомые слова, несущественные для понимания основного содержания.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</w:t>
      </w:r>
      <w:r>
        <w:rPr>
          <w:rFonts w:eastAsia="Times New Roman"/>
          <w:sz w:val="24"/>
          <w:szCs w:val="24"/>
        </w:rPr>
        <w:t xml:space="preserve"> в воспринимаемом на слух тексте.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 звучания текста/текстов для аудирования — до 1 минуты.</w:t>
      </w:r>
    </w:p>
    <w:p w:rsidR="00527783" w:rsidRDefault="00527783">
      <w:pPr>
        <w:spacing w:line="17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Смысловое </w:t>
      </w:r>
      <w:r>
        <w:rPr>
          <w:rFonts w:eastAsia="Times New Roman"/>
          <w:b/>
          <w:bCs/>
          <w:sz w:val="24"/>
          <w:szCs w:val="24"/>
        </w:rPr>
        <w:t>чтение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</w:t>
      </w:r>
      <w:r>
        <w:rPr>
          <w:rFonts w:eastAsia="Times New Roman"/>
          <w:sz w:val="24"/>
          <w:szCs w:val="24"/>
        </w:rPr>
        <w:t>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5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</w:t>
      </w:r>
      <w:r>
        <w:rPr>
          <w:rFonts w:eastAsia="Times New Roman"/>
          <w:sz w:val="24"/>
          <w:szCs w:val="24"/>
        </w:rPr>
        <w:t>тексте, игнорировать незнакомые слова, несущественные для понимания основного содержания.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</w:t>
      </w:r>
      <w:r>
        <w:rPr>
          <w:rFonts w:eastAsia="Times New Roman"/>
          <w:sz w:val="24"/>
          <w:szCs w:val="24"/>
        </w:rPr>
        <w:t>ной) форме.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 несплошных текстов (таблиц) и понимание представленной в них информации.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Тексты для чтения: беседа/диалог, рассказ, сказка, сообщение личного характера, отрывок из статьи научно-популярного характера,</w:t>
      </w:r>
      <w:r>
        <w:rPr>
          <w:rFonts w:eastAsia="Times New Roman"/>
          <w:sz w:val="24"/>
          <w:szCs w:val="24"/>
        </w:rPr>
        <w:t xml:space="preserve"> сообщение информационного характера, стихотворение; несплошной текст (таблица).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текста/текстов для чтения — 180-200 слов.</w:t>
      </w:r>
    </w:p>
    <w:p w:rsidR="00527783" w:rsidRDefault="00527783">
      <w:pPr>
        <w:spacing w:line="17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Письменная речь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умений письменной речи на базе умений, сформированных в начальной школе: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списывание текста и выпис</w:t>
      </w:r>
      <w:r>
        <w:rPr>
          <w:rFonts w:eastAsia="Times New Roman"/>
          <w:sz w:val="24"/>
          <w:szCs w:val="24"/>
        </w:rPr>
        <w:t>ывание из него слов, словосочетаний, предложений в соответствии с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решаемой коммуникативной задачей;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заполнение анкет и формуляров: сообщение о себе основных сведен</w:t>
      </w:r>
      <w:r>
        <w:rPr>
          <w:rFonts w:eastAsia="Times New Roman"/>
          <w:sz w:val="24"/>
          <w:szCs w:val="24"/>
        </w:rPr>
        <w:t>ий в соответствии с нормами, принятыми в стране/странах изучаемого языка;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07" w:lineRule="auto"/>
        <w:ind w:right="2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</w:t>
      </w:r>
      <w:r>
        <w:rPr>
          <w:rFonts w:eastAsia="Times New Roman"/>
          <w:sz w:val="24"/>
          <w:szCs w:val="24"/>
        </w:rPr>
        <w:t>ния, принятыми в стране/странах изучаемого языка. Объём сообщения — до 60 слов.</w:t>
      </w:r>
    </w:p>
    <w:p w:rsidR="00527783" w:rsidRDefault="00527783">
      <w:pPr>
        <w:sectPr w:rsidR="00527783">
          <w:pgSz w:w="11900" w:h="16840"/>
          <w:pgMar w:top="564" w:right="660" w:bottom="290" w:left="660" w:header="0" w:footer="0" w:gutter="0"/>
          <w:cols w:space="720" w:equalWidth="0">
            <w:col w:w="10580"/>
          </w:cols>
        </w:sect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ЯЗЫКОВЫЕ ЗНАНИЯ И УМЕНИЯ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Различение на слух и адекватное, без ошибок, ведущих к сбою в коммуникации,</w:t>
      </w:r>
      <w:r>
        <w:rPr>
          <w:rFonts w:eastAsia="Times New Roman"/>
          <w:sz w:val="24"/>
          <w:szCs w:val="24"/>
        </w:rPr>
        <w:t xml:space="preserve">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8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 вслух небольших ад</w:t>
      </w:r>
      <w:r>
        <w:rPr>
          <w:rFonts w:eastAsia="Times New Roman"/>
          <w:sz w:val="24"/>
          <w:szCs w:val="24"/>
        </w:rPr>
        <w:t>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Тексты для чтения вслух: беседа/диалог, рассказ, отрывок из статьи научно-популярного</w:t>
      </w:r>
      <w:r>
        <w:rPr>
          <w:rFonts w:eastAsia="Times New Roman"/>
          <w:sz w:val="24"/>
          <w:szCs w:val="24"/>
        </w:rPr>
        <w:t xml:space="preserve"> характера, сообщение информационного характера.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текста для чтения вслух — до 90 слов.</w:t>
      </w:r>
    </w:p>
    <w:p w:rsidR="00527783" w:rsidRDefault="00527783">
      <w:pPr>
        <w:spacing w:line="17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Графика, орфография и пунктуация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Правильное написание изученных слов.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Правильное использование знаков препинания: точки, вопросительного и восклицательного зна</w:t>
      </w:r>
      <w:r>
        <w:rPr>
          <w:rFonts w:eastAsia="Times New Roman"/>
          <w:sz w:val="24"/>
          <w:szCs w:val="24"/>
        </w:rPr>
        <w:t>ков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6"/>
        </w:numPr>
        <w:tabs>
          <w:tab w:val="left" w:pos="173"/>
        </w:tabs>
        <w:spacing w:line="304" w:lineRule="auto"/>
        <w:ind w:left="180" w:right="1440" w:hanging="174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конце предложения; запятой при перечислении и обращении; апострофа. Пунктуационно правильное, в соответствии с нормами речевого этикета, принятыми в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стране/странах изучаемого языка, оформление электронного сообщения личного характера.</w:t>
      </w:r>
    </w:p>
    <w:p w:rsidR="00527783" w:rsidRDefault="00527783">
      <w:pPr>
        <w:spacing w:line="17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Лексическая </w:t>
      </w:r>
      <w:r>
        <w:rPr>
          <w:rFonts w:eastAsia="Times New Roman"/>
          <w:b/>
          <w:bCs/>
          <w:sz w:val="24"/>
          <w:szCs w:val="24"/>
        </w:rPr>
        <w:t>сторона речи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</w:t>
      </w:r>
      <w:r>
        <w:rPr>
          <w:rFonts w:eastAsia="Times New Roman"/>
          <w:sz w:val="24"/>
          <w:szCs w:val="24"/>
        </w:rPr>
        <w:t xml:space="preserve"> в английском языке нормы лексической сочетаемости.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</w:t>
      </w:r>
      <w:r>
        <w:rPr>
          <w:rFonts w:eastAsia="Times New Roman"/>
          <w:sz w:val="24"/>
          <w:szCs w:val="24"/>
        </w:rPr>
        <w:t>25 лексических единиц продуктивного минимума).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способы словообразования: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аффиксация: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имён существительных при помощи суффиксов -er/-or (teacher/visitor), -ist (scientist, tourist), -sion/-tion (dis- cussion/invitation);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7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</w:t>
      </w:r>
      <w:r>
        <w:rPr>
          <w:rFonts w:eastAsia="Times New Roman"/>
          <w:sz w:val="24"/>
          <w:szCs w:val="24"/>
        </w:rPr>
        <w:t xml:space="preserve"> имён прилагательных при помощи суффиксов -ful (wonderful), -ian/-an (Russian/American);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наречий при помощи суффикса -ly (recently);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1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имён прилагательных, имён существительных и наречий при помощи отрицательного префикса un- (unhap</w:t>
      </w:r>
      <w:r>
        <w:rPr>
          <w:rFonts w:eastAsia="Times New Roman"/>
          <w:sz w:val="24"/>
          <w:szCs w:val="24"/>
        </w:rPr>
        <w:t>py, unreality, unusually).</w:t>
      </w:r>
    </w:p>
    <w:p w:rsidR="00527783" w:rsidRDefault="00527783">
      <w:pPr>
        <w:spacing w:line="43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Грамматическая сторона речи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Предложения с несколькими </w:t>
      </w:r>
      <w:r>
        <w:rPr>
          <w:rFonts w:eastAsia="Times New Roman"/>
          <w:sz w:val="24"/>
          <w:szCs w:val="24"/>
        </w:rPr>
        <w:t>обстоятельствами, следующими в определённом порядке. Вопросительные предложения (альтернативный и разделительный вопросы в Present/Past/Future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Simple Tense).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Глаголы в видо-временных формах действительного залога в изъявительном наклонении в Present Perf</w:t>
      </w:r>
      <w:r>
        <w:rPr>
          <w:rFonts w:eastAsia="Times New Roman"/>
          <w:sz w:val="24"/>
          <w:szCs w:val="24"/>
        </w:rPr>
        <w:t>ect Tense в повествовательных (утвердительных и отрицательных) и вопросительных предложениях.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Имена существительные во множественном числе, в том числе имена существительные, имеющие</w:t>
      </w:r>
    </w:p>
    <w:p w:rsidR="00527783" w:rsidRDefault="00527783">
      <w:pPr>
        <w:sectPr w:rsidR="00527783">
          <w:pgSz w:w="11900" w:h="16840"/>
          <w:pgMar w:top="564" w:right="720" w:bottom="281" w:left="660" w:header="0" w:footer="0" w:gutter="0"/>
          <w:cols w:space="720" w:equalWidth="0">
            <w:col w:w="1052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форму только множественного числа.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Имена существи</w:t>
      </w:r>
      <w:r>
        <w:rPr>
          <w:rFonts w:eastAsia="Times New Roman"/>
          <w:sz w:val="24"/>
          <w:szCs w:val="24"/>
        </w:rPr>
        <w:t>тельные с причастиями настоящего и прошедшего времени.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3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исключения.</w:t>
      </w:r>
    </w:p>
    <w:p w:rsidR="00527783" w:rsidRDefault="00527783">
      <w:pPr>
        <w:spacing w:line="43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СОЦИОКУЛЬТУРНЫЕ ЗНАНИЯ И УМЕНИЯ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Знание и использование социокультурных элементов речевого </w:t>
      </w:r>
      <w:r>
        <w:rPr>
          <w:rFonts w:eastAsia="Times New Roman"/>
          <w:sz w:val="24"/>
          <w:szCs w:val="24"/>
        </w:rPr>
        <w:t>поведенческого этикета в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стране/странах изучаемого языка в рамках тематического содержания (в ситуациях общения, в том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числе «В семье», «В школе», «На улице»).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</w:t>
      </w:r>
      <w:r>
        <w:rPr>
          <w:rFonts w:eastAsia="Times New Roman"/>
          <w:sz w:val="24"/>
          <w:szCs w:val="24"/>
        </w:rPr>
        <w:t>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социокультурного портрета родной страны и страны/стран изучаемого языка: знакомство с традициями проведени</w:t>
      </w:r>
      <w:r>
        <w:rPr>
          <w:rFonts w:eastAsia="Times New Roman"/>
          <w:sz w:val="24"/>
          <w:szCs w:val="24"/>
        </w:rPr>
        <w:t>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</w:t>
      </w:r>
      <w:r>
        <w:rPr>
          <w:rFonts w:eastAsia="Times New Roman"/>
          <w:sz w:val="24"/>
          <w:szCs w:val="24"/>
        </w:rPr>
        <w:t>розы на английском языке.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умений: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оформлять свой адрес на английском языке (в анкете, формуляре); кратко представлять Россию и ст</w:t>
      </w:r>
      <w:r>
        <w:rPr>
          <w:rFonts w:eastAsia="Times New Roman"/>
          <w:sz w:val="24"/>
          <w:szCs w:val="24"/>
        </w:rPr>
        <w:t>рану/страны изучаемого языка;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5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527783" w:rsidRDefault="00527783">
      <w:pPr>
        <w:spacing w:line="43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КОМПЕНСАТОРНЫЕ УМЕНИЯ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 при чтении и </w:t>
      </w:r>
      <w:r>
        <w:rPr>
          <w:rFonts w:eastAsia="Times New Roman"/>
          <w:sz w:val="24"/>
          <w:szCs w:val="24"/>
        </w:rPr>
        <w:t>аудировании языковой, в том числе контекстуальной, догадки. Использование в качестве опоры при порождении собственных высказываний ключевых слов,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плана.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3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</w:t>
      </w:r>
      <w:r>
        <w:rPr>
          <w:rFonts w:eastAsia="Times New Roman"/>
          <w:sz w:val="24"/>
          <w:szCs w:val="24"/>
        </w:rPr>
        <w:t>рослушанного текста или для нахождения в тексте запрашиваемой информации.</w:t>
      </w:r>
    </w:p>
    <w:p w:rsidR="00527783" w:rsidRDefault="00527783">
      <w:pPr>
        <w:sectPr w:rsidR="00527783">
          <w:pgSz w:w="11900" w:h="16840"/>
          <w:pgMar w:top="546" w:right="700" w:bottom="1440" w:left="660" w:header="0" w:footer="0" w:gutter="0"/>
          <w:cols w:space="720" w:equalWidth="0">
            <w:col w:w="1054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ПЛАНИРУЕМЫЕ ОБРАЗОВАТЕЛЬНЫЕ РЕЗУЛЬТАТЫ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22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5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английского языка в 5 классе направлено на достижение обучающимися личностных,</w:t>
      </w:r>
      <w:r>
        <w:rPr>
          <w:rFonts w:eastAsia="Times New Roman"/>
          <w:sz w:val="24"/>
          <w:szCs w:val="24"/>
        </w:rPr>
        <w:t xml:space="preserve"> метапредметных и предметных результатов освоения учебного предмета.</w:t>
      </w:r>
    </w:p>
    <w:p w:rsidR="00527783" w:rsidRDefault="00527783">
      <w:pPr>
        <w:spacing w:line="115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spacing w:line="300" w:lineRule="auto"/>
        <w:ind w:right="5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</w:t>
      </w:r>
      <w:r>
        <w:rPr>
          <w:rFonts w:eastAsia="Times New Roman"/>
          <w:sz w:val="24"/>
          <w:szCs w:val="24"/>
        </w:rPr>
        <w:t>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27783" w:rsidRDefault="00527783">
      <w:pPr>
        <w:spacing w:line="7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программы основного общего образования должны отражать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</w:t>
      </w:r>
      <w:r>
        <w:rPr>
          <w:rFonts w:eastAsia="Times New Roman"/>
          <w:sz w:val="24"/>
          <w:szCs w:val="24"/>
        </w:rPr>
        <w:t>ий воспитательной деятельности, в том числе в части: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Гражданского 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участие в жизни семьи, Организации, ме</w:t>
      </w:r>
      <w:r>
        <w:rPr>
          <w:rFonts w:eastAsia="Times New Roman"/>
          <w:sz w:val="24"/>
          <w:szCs w:val="24"/>
        </w:rPr>
        <w:t>стного сообщества, родного края, страны; неприятие любых форм экстремизма, дискриминации; понимание роли различных социальных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институтов в жизни человека;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об основных правах, свободах и обязанностях гражданина, социальных нормах и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04" w:lineRule="auto"/>
        <w:ind w:left="180" w:right="460" w:hanging="17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правилах</w:t>
      </w:r>
      <w:r>
        <w:rPr>
          <w:rFonts w:eastAsia="Times New Roman"/>
          <w:sz w:val="23"/>
          <w:szCs w:val="23"/>
        </w:rPr>
        <w:t xml:space="preserve">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деятельности, стремление к взаимопониманию и взаимопомощи, активное участие в школьном са</w:t>
      </w:r>
      <w:r>
        <w:rPr>
          <w:rFonts w:eastAsia="Times New Roman"/>
          <w:sz w:val="24"/>
          <w:szCs w:val="24"/>
        </w:rPr>
        <w:t>моуправлении;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участию в гуманитарной деятельности (волонтёрство, помощь людям, нуждающимся в ней).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Патриотического 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</w:t>
      </w:r>
      <w:r>
        <w:rPr>
          <w:rFonts w:eastAsia="Times New Roman"/>
          <w:sz w:val="24"/>
          <w:szCs w:val="24"/>
        </w:rPr>
        <w:t xml:space="preserve"> проявление интереса к познанию родного языка, истории, культуры Российской Федерации, своего края, народов России;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</w:t>
      </w:r>
      <w:r>
        <w:rPr>
          <w:rFonts w:eastAsia="Times New Roman"/>
          <w:sz w:val="24"/>
          <w:szCs w:val="24"/>
        </w:rPr>
        <w:t>арода;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10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Духовно-нравственного 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ориентация на моральные ценности и нормы в ситуация</w:t>
      </w:r>
      <w:r>
        <w:rPr>
          <w:rFonts w:eastAsia="Times New Roman"/>
          <w:sz w:val="24"/>
          <w:szCs w:val="24"/>
        </w:rPr>
        <w:t>х нравственного выбора;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7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неприятие асоциальных поступков, свобода и ответственность</w:t>
      </w:r>
      <w:r>
        <w:rPr>
          <w:rFonts w:eastAsia="Times New Roman"/>
          <w:sz w:val="24"/>
          <w:szCs w:val="24"/>
        </w:rPr>
        <w:t xml:space="preserve"> личности в условиях индивидуального и общественного пространства.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Эстетическоговоспитания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307" w:lineRule="auto"/>
        <w:ind w:right="3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  <w:r>
        <w:rPr>
          <w:rFonts w:eastAsia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самовыражения;</w:t>
      </w:r>
    </w:p>
    <w:p w:rsidR="00527783" w:rsidRDefault="00527783">
      <w:pPr>
        <w:sectPr w:rsidR="00527783">
          <w:pgSz w:w="11900" w:h="16840"/>
          <w:pgMar w:top="564" w:right="700" w:bottom="182" w:left="660" w:header="0" w:footer="0" w:gutter="0"/>
          <w:cols w:space="720" w:equalWidth="0">
            <w:col w:w="10540"/>
          </w:cols>
        </w:sectPr>
      </w:pPr>
    </w:p>
    <w:p w:rsidR="00527783" w:rsidRDefault="00347E9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понимание ценности отечественного и мирового искусства, роли этнических культурных традиций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7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народного творчества;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стремление к самовыражению в </w:t>
      </w:r>
      <w:r>
        <w:rPr>
          <w:rFonts w:eastAsia="Times New Roman"/>
          <w:sz w:val="24"/>
          <w:szCs w:val="24"/>
        </w:rPr>
        <w:t>разных видах искусства.</w:t>
      </w:r>
    </w:p>
    <w:p w:rsidR="00527783" w:rsidRDefault="00527783">
      <w:pPr>
        <w:spacing w:line="54" w:lineRule="exact"/>
        <w:rPr>
          <w:rFonts w:eastAsia="Times New Roman"/>
          <w:sz w:val="24"/>
          <w:szCs w:val="24"/>
        </w:rPr>
      </w:pP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rFonts w:eastAsia="Times New Roman"/>
          <w:sz w:val="24"/>
          <w:szCs w:val="24"/>
        </w:rPr>
      </w:pP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ценности жизни;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ответственное отношение к своему здоровью и установка на здоровый образ жизни (здоровое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питание, соблюдение гигиенич</w:t>
      </w:r>
      <w:r>
        <w:rPr>
          <w:rFonts w:eastAsia="Times New Roman"/>
          <w:sz w:val="24"/>
          <w:szCs w:val="24"/>
        </w:rPr>
        <w:t>еских правил, сбалансированный режим занятий и отдыха, регулярная физическая активность);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8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информационным и природным условиям, в том числе осмысляя собственный опыт и выстраивая </w:t>
      </w:r>
      <w:r>
        <w:rPr>
          <w:rFonts w:eastAsia="Times New Roman"/>
          <w:sz w:val="24"/>
          <w:szCs w:val="24"/>
        </w:rPr>
        <w:t>дальнейшие цели;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принимать себя и других, не осуждая;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9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сформированность навыка рефлексии, признание своего права на ошибку и такого же </w:t>
      </w:r>
      <w:r>
        <w:rPr>
          <w:rFonts w:eastAsia="Times New Roman"/>
          <w:sz w:val="24"/>
          <w:szCs w:val="24"/>
        </w:rPr>
        <w:t>права другого человека.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Трудового 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</w:t>
      </w:r>
      <w:r>
        <w:rPr>
          <w:rFonts w:eastAsia="Times New Roman"/>
          <w:sz w:val="24"/>
          <w:szCs w:val="24"/>
        </w:rPr>
        <w:t>нять такого рода деятельность;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</w:t>
      </w:r>
      <w:r>
        <w:rPr>
          <w:rFonts w:eastAsia="Times New Roman"/>
          <w:sz w:val="24"/>
          <w:szCs w:val="24"/>
        </w:rPr>
        <w:t>деятельности и развитие необходимых умений для этого;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4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адаптироваться в профессиональной среде; уважение к труду и результатам трудовой деятельности;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4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учёто</w:t>
      </w:r>
      <w:r>
        <w:rPr>
          <w:rFonts w:eastAsia="Times New Roman"/>
          <w:sz w:val="24"/>
          <w:szCs w:val="24"/>
        </w:rPr>
        <w:t>м личных и общественных интересов и потребностей.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Экологического воспитания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0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</w:t>
      </w:r>
      <w:r>
        <w:rPr>
          <w:rFonts w:eastAsia="Times New Roman"/>
          <w:sz w:val="24"/>
          <w:szCs w:val="24"/>
        </w:rPr>
        <w:t>жающей среды;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2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своей роли как гражданина и потребителя в условиях в</w:t>
      </w:r>
      <w:r>
        <w:rPr>
          <w:rFonts w:eastAsia="Times New Roman"/>
          <w:sz w:val="24"/>
          <w:szCs w:val="24"/>
        </w:rPr>
        <w:t>заимосвязи природной, технологической и социальной сред;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527783" w:rsidRDefault="00527783">
      <w:pPr>
        <w:spacing w:line="5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Ценности научного познания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</w:t>
      </w:r>
      <w:r>
        <w:rPr>
          <w:rFonts w:eastAsia="Times New Roman"/>
          <w:sz w:val="24"/>
          <w:szCs w:val="24"/>
        </w:rPr>
        <w:t>закономерностях развития человека, природы и общества, взаимосвязях человека с природной и социальной средой;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овладение основными навыками исследовательской деятельности, установка </w:t>
      </w:r>
      <w:r>
        <w:rPr>
          <w:rFonts w:eastAsia="Times New Roman"/>
          <w:sz w:val="24"/>
          <w:szCs w:val="24"/>
        </w:rPr>
        <w:t>на осмысление опыта,</w:t>
      </w:r>
    </w:p>
    <w:p w:rsidR="00527783" w:rsidRDefault="00527783">
      <w:pPr>
        <w:sectPr w:rsidR="00527783">
          <w:pgSz w:w="11900" w:h="16840"/>
          <w:pgMar w:top="570" w:right="660" w:bottom="305" w:left="660" w:header="0" w:footer="0" w:gutter="0"/>
          <w:cols w:space="720" w:equalWidth="0">
            <w:col w:w="10580"/>
          </w:cols>
        </w:sectPr>
      </w:pPr>
    </w:p>
    <w:p w:rsidR="00527783" w:rsidRDefault="00347E9B">
      <w:pPr>
        <w:spacing w:line="289" w:lineRule="auto"/>
        <w:ind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4" w:lineRule="auto"/>
        <w:ind w:right="1000" w:firstLine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Личностные результаты, обеспечивающие адаптацию обучающегосяк изменяющимся условиям социальной и п</w:t>
      </w:r>
      <w:r>
        <w:rPr>
          <w:rFonts w:eastAsia="Times New Roman"/>
          <w:b/>
          <w:bCs/>
          <w:i/>
          <w:iCs/>
          <w:sz w:val="24"/>
          <w:szCs w:val="24"/>
        </w:rPr>
        <w:t>риродной среды, включают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</w:t>
      </w:r>
      <w:r>
        <w:rPr>
          <w:rFonts w:eastAsia="Times New Roman"/>
          <w:sz w:val="24"/>
          <w:szCs w:val="24"/>
        </w:rPr>
        <w:t>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действовать</w:t>
      </w:r>
      <w:r>
        <w:rPr>
          <w:rFonts w:eastAsia="Times New Roman"/>
          <w:sz w:val="24"/>
          <w:szCs w:val="24"/>
        </w:rPr>
        <w:t xml:space="preserve">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 выявления и связ</w:t>
      </w:r>
      <w:r>
        <w:rPr>
          <w:rFonts w:eastAsia="Times New Roman"/>
          <w:sz w:val="24"/>
          <w:szCs w:val="24"/>
        </w:rPr>
        <w:t>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8"/>
        </w:numPr>
        <w:tabs>
          <w:tab w:val="left" w:pos="173"/>
        </w:tabs>
        <w:spacing w:line="292" w:lineRule="auto"/>
        <w:ind w:right="36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</w:t>
      </w:r>
      <w:r>
        <w:rPr>
          <w:rFonts w:eastAsia="Times New Roman"/>
          <w:sz w:val="24"/>
          <w:szCs w:val="24"/>
        </w:rPr>
        <w:t>оперировать понятиями), а также оперировать терминами и представлениями в области концепции устойчивого развития;</w:t>
      </w:r>
    </w:p>
    <w:p w:rsidR="00527783" w:rsidRDefault="00527783">
      <w:pPr>
        <w:spacing w:line="1" w:lineRule="exact"/>
        <w:rPr>
          <w:rFonts w:eastAsia="Times New Roman"/>
          <w:sz w:val="24"/>
          <w:szCs w:val="24"/>
        </w:rPr>
      </w:pP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spacing w:line="292" w:lineRule="auto"/>
        <w:ind w:right="56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свои действия с учётом влияния на окружающую сре</w:t>
      </w:r>
      <w:r>
        <w:rPr>
          <w:rFonts w:eastAsia="Times New Roman"/>
          <w:sz w:val="24"/>
          <w:szCs w:val="24"/>
        </w:rPr>
        <w:t>ду, достижений целей и преодоления вызовов, возможных глобальных последствий;</w:t>
      </w:r>
    </w:p>
    <w:p w:rsidR="00527783" w:rsidRDefault="00347E9B">
      <w:pPr>
        <w:spacing w:line="292" w:lineRule="auto"/>
        <w:ind w:right="10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27783" w:rsidRDefault="00347E9B">
      <w:pPr>
        <w:spacing w:line="292" w:lineRule="auto"/>
        <w:ind w:left="180" w:right="20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стрессовую ситуацию как вызов, требующий контрмер; оценива</w:t>
      </w:r>
      <w:r>
        <w:rPr>
          <w:rFonts w:eastAsia="Times New Roman"/>
          <w:sz w:val="24"/>
          <w:szCs w:val="24"/>
        </w:rPr>
        <w:t>ть ситуацию стресса, корректировать принимаемые решения и действия;</w:t>
      </w:r>
    </w:p>
    <w:p w:rsidR="00527783" w:rsidRDefault="00347E9B">
      <w:pPr>
        <w:spacing w:line="292" w:lineRule="auto"/>
        <w:ind w:right="16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готовым действовать в отсутствие гарантий успеха.</w:t>
      </w:r>
    </w:p>
    <w:p w:rsidR="00527783" w:rsidRDefault="00527783">
      <w:pPr>
        <w:spacing w:line="24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</w:t>
      </w:r>
      <w:r>
        <w:rPr>
          <w:rFonts w:eastAsia="Times New Roman"/>
          <w:b/>
          <w:bCs/>
          <w:sz w:val="24"/>
          <w:szCs w:val="24"/>
        </w:rPr>
        <w:t>РЕЗУЛЬТАТЫ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spacing w:line="289" w:lineRule="auto"/>
        <w:ind w:right="6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Овладение универсальными учебными познавательными действиями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2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9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базовые логические действия: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выявлять и характеризовать сущ</w:t>
      </w:r>
      <w:r>
        <w:rPr>
          <w:rFonts w:eastAsia="Times New Roman"/>
          <w:sz w:val="24"/>
          <w:szCs w:val="24"/>
        </w:rPr>
        <w:t>ественные признаки объектов (явлений);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0"/>
        </w:numPr>
        <w:tabs>
          <w:tab w:val="left" w:pos="347"/>
        </w:tabs>
        <w:spacing w:line="292" w:lineRule="auto"/>
        <w:ind w:right="76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учётом предложенной задачи выявлять закономерности и противоречия в рассматриваемых фактах, данных</w:t>
      </w:r>
      <w:r>
        <w:rPr>
          <w:rFonts w:eastAsia="Times New Roman"/>
          <w:sz w:val="24"/>
          <w:szCs w:val="24"/>
        </w:rPr>
        <w:t xml:space="preserve"> и наблюдениях;</w:t>
      </w: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предлагать критерии для выявления закономерностей и противоречий;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spacing w:line="292" w:lineRule="auto"/>
        <w:ind w:left="180"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  <w:r>
        <w:rPr>
          <w:rFonts w:eastAsia="Times New Roman"/>
          <w:sz w:val="24"/>
          <w:szCs w:val="24"/>
        </w:rPr>
        <w:t xml:space="preserve"> делать выводы с использованием дедуктивных и индуктивных умозаключений, умозаключений по</w:t>
      </w:r>
    </w:p>
    <w:p w:rsidR="00527783" w:rsidRDefault="00347E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аналогии, формулировать гипотезы о взаимосвязях;</w:t>
      </w:r>
    </w:p>
    <w:p w:rsidR="00527783" w:rsidRDefault="00527783">
      <w:pPr>
        <w:sectPr w:rsidR="00527783">
          <w:pgSz w:w="11900" w:h="16840"/>
          <w:pgMar w:top="546" w:right="680" w:bottom="41" w:left="660" w:header="0" w:footer="0" w:gutter="0"/>
          <w:cols w:space="720" w:equalWidth="0">
            <w:col w:w="10560"/>
          </w:cols>
        </w:sectPr>
      </w:pPr>
    </w:p>
    <w:p w:rsidR="00527783" w:rsidRDefault="00347E9B">
      <w:pPr>
        <w:spacing w:line="290" w:lineRule="auto"/>
        <w:ind w:right="74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самостоятельно выбирать способ решения учебной задачи (сравнивать несколько вариантов решения, </w:t>
      </w:r>
      <w:r>
        <w:rPr>
          <w:rFonts w:eastAsia="Times New Roman"/>
          <w:sz w:val="24"/>
          <w:szCs w:val="24"/>
        </w:rPr>
        <w:t>выбирать наиболее подходящий с учётом самостоятельно выделенных критериев);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1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базовые исследовательские действия: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вопросы, фиксирующие разрыв между реальным и желательным состоя</w:t>
      </w:r>
      <w:r>
        <w:rPr>
          <w:rFonts w:eastAsia="Times New Roman"/>
          <w:sz w:val="24"/>
          <w:szCs w:val="24"/>
        </w:rPr>
        <w:t>нием ситуации, объекта, самостоятельно устанавливать искомое и данное;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5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проводить по самостоятельно составленному плану опыт,</w:t>
      </w:r>
      <w:r>
        <w:rPr>
          <w:rFonts w:eastAsia="Times New Roman"/>
          <w:sz w:val="24"/>
          <w:szCs w:val="24"/>
        </w:rPr>
        <w:t xml:space="preserve">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оценивать на применимость и достоверность информацию, полученную в ходе исследования (</w:t>
      </w:r>
      <w:r>
        <w:rPr>
          <w:rFonts w:eastAsia="Times New Roman"/>
          <w:sz w:val="24"/>
          <w:szCs w:val="24"/>
        </w:rPr>
        <w:t>эксперимента);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1" w:lineRule="auto"/>
        <w:ind w:right="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прогнозировать возможное дальнейшее развитие процессов,</w:t>
      </w:r>
      <w:r>
        <w:rPr>
          <w:rFonts w:eastAsia="Times New Roman"/>
          <w:sz w:val="24"/>
          <w:szCs w:val="24"/>
        </w:rPr>
        <w:t xml:space="preserve">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27783" w:rsidRDefault="00347E9B">
      <w:pPr>
        <w:numPr>
          <w:ilvl w:val="0"/>
          <w:numId w:val="12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работа с информацией: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</w:t>
      </w:r>
      <w:r>
        <w:rPr>
          <w:rFonts w:eastAsia="Times New Roman"/>
          <w:sz w:val="24"/>
          <w:szCs w:val="24"/>
        </w:rPr>
        <w:t>ников с учётом предложенной учебной задачи и заданных критериев;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сходные аргументы (подтверждающие или опровергающие одну и ту же идею</w:t>
      </w:r>
      <w:r>
        <w:rPr>
          <w:rFonts w:eastAsia="Times New Roman"/>
          <w:sz w:val="24"/>
          <w:szCs w:val="24"/>
        </w:rPr>
        <w:t>, версию) в различных информационных источниках;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5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оценивать надёжность информации по крит</w:t>
      </w:r>
      <w:r>
        <w:rPr>
          <w:rFonts w:eastAsia="Times New Roman"/>
          <w:sz w:val="24"/>
          <w:szCs w:val="24"/>
        </w:rPr>
        <w:t>ериям, предложенным педагогическим работником или сформулированным самостоятельно;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эффективно запоминать и систематизировать информацию.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140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Овладение системой универсальных учебных познавательных действий обеспечивает сформированность когнитивных навыков у </w:t>
      </w:r>
      <w:r>
        <w:rPr>
          <w:rFonts w:eastAsia="Times New Roman"/>
          <w:sz w:val="24"/>
          <w:szCs w:val="24"/>
        </w:rPr>
        <w:t>обучающихся.</w:t>
      </w:r>
    </w:p>
    <w:p w:rsidR="00527783" w:rsidRDefault="00527783">
      <w:pPr>
        <w:spacing w:line="43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Овладение универсальными учебными коммуникативными действиями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2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3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общение: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выражать себя (свою точку зрения) в устных и письменных текстах;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5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намерения других, проявлять уважительное отношение к собеседнику и в кор</w:t>
      </w:r>
      <w:r>
        <w:rPr>
          <w:rFonts w:eastAsia="Times New Roman"/>
          <w:sz w:val="24"/>
          <w:szCs w:val="24"/>
        </w:rPr>
        <w:t>ректной форме формулировать свои возражения;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4"/>
        </w:numPr>
        <w:tabs>
          <w:tab w:val="left" w:pos="353"/>
        </w:tabs>
        <w:spacing w:line="292" w:lineRule="auto"/>
        <w:ind w:right="12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27783" w:rsidRDefault="00347E9B">
      <w:pPr>
        <w:spacing w:line="323" w:lineRule="auto"/>
        <w:ind w:right="20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сопоставлять свои суждения с суждениями </w:t>
      </w:r>
      <w:r>
        <w:rPr>
          <w:rFonts w:eastAsia="Times New Roman"/>
          <w:sz w:val="24"/>
          <w:szCs w:val="24"/>
        </w:rPr>
        <w:t>других участников диалога, обнаруживать различие и сходство позиций;</w:t>
      </w:r>
    </w:p>
    <w:p w:rsidR="00527783" w:rsidRDefault="00527783">
      <w:pPr>
        <w:sectPr w:rsidR="00527783">
          <w:pgSz w:w="11900" w:h="16840"/>
          <w:pgMar w:top="594" w:right="840" w:bottom="30" w:left="660" w:header="0" w:footer="0" w:gutter="0"/>
          <w:cols w:space="720" w:equalWidth="0">
            <w:col w:w="10400"/>
          </w:cols>
        </w:sectPr>
      </w:pPr>
    </w:p>
    <w:p w:rsidR="00527783" w:rsidRDefault="00347E9B">
      <w:pPr>
        <w:spacing w:line="292" w:lineRule="auto"/>
        <w:ind w:left="180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публично представлять результаты выполненного опыта (эксперимента, исследования, проекта); самостоятельно выбирать формат выступления с учётом задач презентации и ос</w:t>
      </w:r>
      <w:r>
        <w:rPr>
          <w:rFonts w:eastAsia="Times New Roman"/>
          <w:sz w:val="24"/>
          <w:szCs w:val="24"/>
        </w:rPr>
        <w:t>обенностей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0" w:lineRule="auto"/>
        <w:ind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аудитории и в соответствии с ним составлять устные и письменные тексты с использованием иллюстративных материалов;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5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совместная деятельность: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</w:t>
      </w:r>
      <w:r>
        <w:rPr>
          <w:rFonts w:eastAsia="Times New Roman"/>
          <w:sz w:val="24"/>
          <w:szCs w:val="24"/>
        </w:rPr>
        <w:t>, обосновывать необходимость применения групповых форм взаимодействия при решении поставленной задачи;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принимать цель совместной деятельности, коллективно строить действия по её достижению: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распределять роли, договариваться,</w:t>
      </w:r>
      <w:r>
        <w:rPr>
          <w:rFonts w:eastAsia="Times New Roman"/>
          <w:sz w:val="24"/>
          <w:szCs w:val="24"/>
        </w:rPr>
        <w:t xml:space="preserve"> обсуждать процесс и результат совместной работы;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1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04" w:lineRule="auto"/>
        <w:ind w:right="220" w:firstLine="1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планировать организацию совместной работы, определять свою роль (с учётом предпочтений и </w:t>
      </w:r>
      <w:r>
        <w:rPr>
          <w:rFonts w:eastAsia="Times New Roman"/>
          <w:sz w:val="23"/>
          <w:szCs w:val="23"/>
        </w:rP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27783" w:rsidRDefault="00527783">
      <w:pPr>
        <w:spacing w:line="3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6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выполнять свою часть работы, достигать качественного результата по своему </w:t>
      </w:r>
      <w:r>
        <w:rPr>
          <w:rFonts w:eastAsia="Times New Roman"/>
          <w:sz w:val="24"/>
          <w:szCs w:val="24"/>
        </w:rPr>
        <w:t>направлению и координировать свои действия с другими членами команды;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8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сравнивать результаты с исходной задачей и вклад каждого член</w:t>
      </w:r>
      <w:r>
        <w:rPr>
          <w:rFonts w:eastAsia="Times New Roman"/>
          <w:sz w:val="24"/>
          <w:szCs w:val="24"/>
        </w:rPr>
        <w:t>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23" w:lineRule="auto"/>
        <w:ind w:right="12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</w:t>
      </w:r>
      <w:r>
        <w:rPr>
          <w:rFonts w:eastAsia="Times New Roman"/>
          <w:sz w:val="24"/>
          <w:szCs w:val="24"/>
        </w:rPr>
        <w:t>льного интеллекта обучающихся.</w:t>
      </w:r>
    </w:p>
    <w:p w:rsidR="00527783" w:rsidRDefault="00527783">
      <w:pPr>
        <w:spacing w:line="43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Овладение универсальными учебными регулятивными действиями</w:t>
      </w:r>
      <w:r>
        <w:rPr>
          <w:rFonts w:eastAsia="Times New Roman"/>
          <w:b/>
          <w:bCs/>
          <w:sz w:val="24"/>
          <w:szCs w:val="24"/>
        </w:rPr>
        <w:t>:</w:t>
      </w:r>
    </w:p>
    <w:p w:rsidR="00527783" w:rsidRDefault="00527783">
      <w:pPr>
        <w:spacing w:line="62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6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самоорганизация: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выявлять проблемы для решения в жизненных и учебных ситуациях;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2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ориентироваться в различных подходах принятия решений (индивидуальное,</w:t>
      </w:r>
      <w:r>
        <w:rPr>
          <w:rFonts w:eastAsia="Times New Roman"/>
          <w:sz w:val="24"/>
          <w:szCs w:val="24"/>
        </w:rPr>
        <w:t xml:space="preserve"> принятие решения в группе, принятие решений группой);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3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rFonts w:eastAsia="Times New Roman"/>
          <w:sz w:val="24"/>
          <w:szCs w:val="24"/>
        </w:rPr>
        <w:t>решений;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304" w:lineRule="auto"/>
        <w:ind w:right="620" w:firstLine="1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делать выбор и брать ответственность за решение;</w:t>
      </w:r>
    </w:p>
    <w:p w:rsidR="00527783" w:rsidRDefault="00527783">
      <w:pPr>
        <w:spacing w:line="56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7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самоконтроль: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left="180" w:right="3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владеть способа</w:t>
      </w:r>
      <w:r>
        <w:rPr>
          <w:rFonts w:eastAsia="Times New Roman"/>
          <w:sz w:val="24"/>
          <w:szCs w:val="24"/>
        </w:rPr>
        <w:t>ми самоконтроля, самомотивации и рефлексии; давать адекватную оценку ситуации и предлагать план её изменения;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6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</w:r>
      <w:r>
        <w:rPr>
          <w:rFonts w:eastAsia="Times New Roman"/>
          <w:sz w:val="24"/>
          <w:szCs w:val="24"/>
        </w:rPr>
        <w:t>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12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вносить коррективы в деятельность на основе новых обстоятельств, изменившихся ситуаций,</w:t>
      </w:r>
      <w:r>
        <w:rPr>
          <w:rFonts w:eastAsia="Times New Roman"/>
          <w:sz w:val="24"/>
          <w:szCs w:val="24"/>
        </w:rPr>
        <w:t xml:space="preserve"> установленных ошибок, возникших трудностей;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оценивать соответствие результата цели и условиям;</w:t>
      </w:r>
    </w:p>
    <w:p w:rsidR="00527783" w:rsidRDefault="00527783">
      <w:pPr>
        <w:spacing w:line="56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8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эмоциональный интеллект:</w:t>
      </w:r>
    </w:p>
    <w:p w:rsidR="00527783" w:rsidRDefault="00527783">
      <w:pPr>
        <w:sectPr w:rsidR="00527783">
          <w:pgSz w:w="11900" w:h="16840"/>
          <w:pgMar w:top="570" w:right="700" w:bottom="189" w:left="660" w:header="0" w:footer="0" w:gutter="0"/>
          <w:cols w:space="720" w:equalWidth="0">
            <w:col w:w="10540"/>
          </w:cols>
        </w:sect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различать, называть и управлять собственными эмоциями и эмоциями других;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выявлять и анализировать причины эмоц</w:t>
      </w:r>
      <w:r>
        <w:rPr>
          <w:rFonts w:eastAsia="Times New Roman"/>
          <w:sz w:val="24"/>
          <w:szCs w:val="24"/>
        </w:rPr>
        <w:t>ий;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регулировать способ выражения эмоций;</w:t>
      </w:r>
    </w:p>
    <w:p w:rsidR="00527783" w:rsidRDefault="00527783">
      <w:pPr>
        <w:spacing w:line="56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19"/>
        </w:numPr>
        <w:tabs>
          <w:tab w:val="left" w:pos="440"/>
        </w:tabs>
        <w:ind w:left="440" w:hanging="2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принятие себя и других:</w:t>
      </w:r>
    </w:p>
    <w:p w:rsidR="00527783" w:rsidRDefault="00527783">
      <w:pPr>
        <w:spacing w:line="6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осознанно относиться к другому человеку, его мнению; признавать своё право на ошибку и такое же право другого</w:t>
      </w:r>
      <w:r>
        <w:rPr>
          <w:rFonts w:eastAsia="Times New Roman"/>
          <w:sz w:val="24"/>
          <w:szCs w:val="24"/>
        </w:rPr>
        <w:t>; принимать себя и других, не осуждая;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открытость себе и другим;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осознавать невозможность контролировать всё вокруг.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07" w:lineRule="auto"/>
        <w:ind w:right="1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</w:t>
      </w:r>
      <w:r>
        <w:rPr>
          <w:rFonts w:eastAsia="Times New Roman"/>
          <w:sz w:val="24"/>
          <w:szCs w:val="24"/>
        </w:rPr>
        <w:t>я личности) и жизненных навыков личности (управления собой, самодисциплины, устойчивого поведения).</w:t>
      </w:r>
    </w:p>
    <w:p w:rsidR="00527783" w:rsidRDefault="00527783">
      <w:pPr>
        <w:spacing w:line="135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spacing w:line="300" w:lineRule="auto"/>
        <w:ind w:right="8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</w:t>
      </w:r>
      <w:r>
        <w:rPr>
          <w:rFonts w:eastAsia="Times New Roman"/>
          <w:sz w:val="24"/>
          <w:szCs w:val="24"/>
        </w:rPr>
        <w:t>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</w:t>
      </w:r>
      <w:r>
        <w:rPr>
          <w:rFonts w:eastAsia="Times New Roman"/>
          <w:sz w:val="24"/>
          <w:szCs w:val="24"/>
        </w:rPr>
        <w:t>аторной, метапредметной (учебно-познавательной).</w:t>
      </w:r>
    </w:p>
    <w:p w:rsidR="00527783" w:rsidRDefault="00527783">
      <w:pPr>
        <w:spacing w:line="76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0"/>
        </w:numPr>
        <w:tabs>
          <w:tab w:val="left" w:pos="440"/>
        </w:tabs>
        <w:ind w:left="44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основными видами речевой деятельности:</w:t>
      </w:r>
    </w:p>
    <w:p w:rsidR="00527783" w:rsidRDefault="00527783">
      <w:pPr>
        <w:spacing w:line="54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говорение: </w:t>
      </w:r>
      <w:r>
        <w:rPr>
          <w:rFonts w:eastAsia="Times New Roman"/>
          <w:i/>
          <w:iCs/>
          <w:sz w:val="24"/>
          <w:szCs w:val="24"/>
        </w:rPr>
        <w:t>вести разные виды диалогов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(диалог этикетного характера,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диалог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побуждение 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действию, диалог-расспрос) в рамках тематического содержания речи в </w:t>
      </w:r>
      <w:r>
        <w:rPr>
          <w:rFonts w:eastAsia="Times New Roman"/>
          <w:sz w:val="24"/>
          <w:szCs w:val="24"/>
        </w:rPr>
        <w:t>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527783" w:rsidRDefault="00527783">
      <w:pPr>
        <w:spacing w:line="3" w:lineRule="exact"/>
        <w:rPr>
          <w:sz w:val="20"/>
          <w:szCs w:val="20"/>
        </w:rPr>
      </w:pPr>
    </w:p>
    <w:p w:rsidR="00527783" w:rsidRDefault="00347E9B">
      <w:pPr>
        <w:spacing w:line="291" w:lineRule="auto"/>
        <w:ind w:right="40" w:firstLine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создавать разные виды монологических выска</w:t>
      </w:r>
      <w:r>
        <w:rPr>
          <w:rFonts w:eastAsia="Times New Roman"/>
          <w:i/>
          <w:iCs/>
          <w:sz w:val="24"/>
          <w:szCs w:val="24"/>
        </w:rPr>
        <w:t xml:space="preserve">зываний </w:t>
      </w:r>
      <w:r>
        <w:rPr>
          <w:rFonts w:eastAsia="Times New Roman"/>
          <w:sz w:val="24"/>
          <w:szCs w:val="24"/>
        </w:rPr>
        <w:t>(описание,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том числе характеристика;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>
        <w:rPr>
          <w:rFonts w:eastAsia="Times New Roman"/>
          <w:i/>
          <w:iCs/>
          <w:sz w:val="24"/>
          <w:szCs w:val="24"/>
        </w:rPr>
        <w:t>излагать</w:t>
      </w:r>
      <w:r>
        <w:rPr>
          <w:rFonts w:eastAsia="Times New Roman"/>
          <w:sz w:val="24"/>
          <w:szCs w:val="24"/>
        </w:rPr>
        <w:t xml:space="preserve"> основное содержание прочитанного текста с верба</w:t>
      </w:r>
      <w:r>
        <w:rPr>
          <w:rFonts w:eastAsia="Times New Roman"/>
          <w:sz w:val="24"/>
          <w:szCs w:val="24"/>
        </w:rPr>
        <w:t xml:space="preserve">льными и/или зрительными опорами (объём — 5-6 фраз); кратко </w:t>
      </w:r>
      <w:r>
        <w:rPr>
          <w:rFonts w:eastAsia="Times New Roman"/>
          <w:i/>
          <w:iCs/>
          <w:sz w:val="24"/>
          <w:szCs w:val="24"/>
        </w:rPr>
        <w:t xml:space="preserve">излагать </w:t>
      </w:r>
      <w:r>
        <w:rPr>
          <w:rFonts w:eastAsia="Times New Roman"/>
          <w:sz w:val="24"/>
          <w:szCs w:val="24"/>
        </w:rPr>
        <w:t>результаты выполненной проектной работы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(объём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фраз);</w:t>
      </w:r>
    </w:p>
    <w:p w:rsidR="00527783" w:rsidRDefault="00527783">
      <w:pPr>
        <w:spacing w:line="5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4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аудирование: </w:t>
      </w:r>
      <w:r>
        <w:rPr>
          <w:rFonts w:eastAsia="Times New Roman"/>
          <w:i/>
          <w:iCs/>
          <w:sz w:val="24"/>
          <w:szCs w:val="24"/>
        </w:rPr>
        <w:t>воспринимать на слух и понимать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несложные адаптированные аутентичные тексты,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содержащие отдельные незнакомые </w:t>
      </w:r>
      <w:r>
        <w:rPr>
          <w:rFonts w:eastAsia="Times New Roman"/>
          <w:sz w:val="24"/>
          <w:szCs w:val="24"/>
        </w:rPr>
        <w:t>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</w:t>
      </w:r>
      <w:r>
        <w:rPr>
          <w:rFonts w:eastAsia="Times New Roman"/>
          <w:sz w:val="24"/>
          <w:szCs w:val="24"/>
        </w:rPr>
        <w:t>дирования — до 1 минуты);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14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смысловоечтение: </w:t>
      </w:r>
      <w:r>
        <w:rPr>
          <w:rFonts w:eastAsia="Times New Roman"/>
          <w:i/>
          <w:iCs/>
          <w:sz w:val="24"/>
          <w:szCs w:val="24"/>
        </w:rPr>
        <w:t>читать про себя и понимать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несложные адаптированные аутентичные тексты,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содержащие отдельные незнакомые слова,</w:t>
      </w:r>
      <w:r>
        <w:rPr>
          <w:rFonts w:eastAsia="Times New Roman"/>
          <w:sz w:val="24"/>
          <w:szCs w:val="24"/>
        </w:rPr>
        <w:t xml:space="preserve">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</w:t>
      </w:r>
      <w:r>
        <w:rPr>
          <w:rFonts w:eastAsia="Times New Roman"/>
          <w:sz w:val="24"/>
          <w:szCs w:val="24"/>
        </w:rPr>
        <w:t>тексты (таблицы) и понимать представленную в них информацию;</w:t>
      </w:r>
    </w:p>
    <w:p w:rsidR="00527783" w:rsidRDefault="00527783">
      <w:pPr>
        <w:spacing w:line="2" w:lineRule="exact"/>
        <w:rPr>
          <w:sz w:val="20"/>
          <w:szCs w:val="20"/>
        </w:rPr>
      </w:pPr>
    </w:p>
    <w:p w:rsidR="00527783" w:rsidRDefault="00347E9B">
      <w:pPr>
        <w:spacing w:line="304" w:lineRule="auto"/>
        <w:ind w:right="18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письменная речь: </w:t>
      </w:r>
      <w:r>
        <w:rPr>
          <w:rFonts w:eastAsia="Times New Roman"/>
          <w:i/>
          <w:iCs/>
          <w:sz w:val="24"/>
          <w:szCs w:val="24"/>
        </w:rPr>
        <w:t>писать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короткие поздравления с праздниками;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заполнять анкеты и формуляры,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сообщая о себе основные сведения, в соответствии с нормами, принятыми в стране/странах изучаемого языка</w:t>
      </w:r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iCs/>
          <w:sz w:val="24"/>
          <w:szCs w:val="24"/>
        </w:rPr>
        <w:t>писать</w:t>
      </w:r>
      <w:r>
        <w:rPr>
          <w:rFonts w:eastAsia="Times New Roman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527783" w:rsidRDefault="00527783">
      <w:pPr>
        <w:spacing w:line="66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1"/>
        </w:numPr>
        <w:tabs>
          <w:tab w:val="left" w:pos="444"/>
        </w:tabs>
        <w:spacing w:line="310" w:lineRule="auto"/>
        <w:ind w:firstLine="18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владеть </w:t>
      </w:r>
      <w:r>
        <w:rPr>
          <w:rFonts w:eastAsia="Times New Roman"/>
          <w:b/>
          <w:bCs/>
          <w:sz w:val="24"/>
          <w:szCs w:val="24"/>
        </w:rPr>
        <w:t>фонетическими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навыками:</w:t>
      </w:r>
      <w:r>
        <w:rPr>
          <w:rFonts w:eastAsia="Times New Roman"/>
          <w:i/>
          <w:iCs/>
          <w:sz w:val="24"/>
          <w:szCs w:val="24"/>
        </w:rPr>
        <w:t xml:space="preserve"> различать на слух и адекватно, </w:t>
      </w:r>
      <w:r>
        <w:rPr>
          <w:rFonts w:eastAsia="Times New Roman"/>
          <w:sz w:val="24"/>
          <w:szCs w:val="24"/>
        </w:rPr>
        <w:t>без ошибок,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ведущих к сбою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коммуникации, </w:t>
      </w:r>
      <w:r>
        <w:rPr>
          <w:rFonts w:eastAsia="Times New Roman"/>
          <w:i/>
          <w:iCs/>
          <w:sz w:val="24"/>
          <w:szCs w:val="24"/>
        </w:rPr>
        <w:t>п</w:t>
      </w:r>
      <w:r>
        <w:rPr>
          <w:rFonts w:eastAsia="Times New Roman"/>
          <w:i/>
          <w:iCs/>
          <w:sz w:val="24"/>
          <w:szCs w:val="24"/>
        </w:rPr>
        <w:t>роизносить</w:t>
      </w:r>
      <w:r>
        <w:rPr>
          <w:rFonts w:eastAsia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>
        <w:rPr>
          <w:rFonts w:eastAsia="Times New Roman"/>
          <w:i/>
          <w:iCs/>
          <w:sz w:val="24"/>
          <w:szCs w:val="24"/>
        </w:rPr>
        <w:t>применять правила</w:t>
      </w:r>
      <w:r>
        <w:rPr>
          <w:rFonts w:eastAsia="Times New Roman"/>
          <w:sz w:val="24"/>
          <w:szCs w:val="24"/>
        </w:rPr>
        <w:t xml:space="preserve"> отсутствия фразового ударения на</w:t>
      </w:r>
    </w:p>
    <w:p w:rsidR="00527783" w:rsidRDefault="00527783">
      <w:pPr>
        <w:sectPr w:rsidR="00527783">
          <w:pgSz w:w="11900" w:h="16840"/>
          <w:pgMar w:top="570" w:right="700" w:bottom="0" w:left="660" w:header="0" w:footer="0" w:gutter="0"/>
          <w:cols w:space="720" w:equalWidth="0">
            <w:col w:w="10540"/>
          </w:cols>
        </w:sectPr>
      </w:pPr>
    </w:p>
    <w:p w:rsidR="00527783" w:rsidRDefault="00347E9B">
      <w:pPr>
        <w:spacing w:line="29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служебных словах; </w:t>
      </w:r>
      <w:r>
        <w:rPr>
          <w:rFonts w:eastAsia="Times New Roman"/>
          <w:i/>
          <w:iCs/>
          <w:sz w:val="24"/>
          <w:szCs w:val="24"/>
        </w:rPr>
        <w:t>выразительно читать вслух</w:t>
      </w:r>
      <w:r>
        <w:rPr>
          <w:rFonts w:eastAsia="Times New Roman"/>
          <w:sz w:val="24"/>
          <w:szCs w:val="24"/>
        </w:rPr>
        <w:t xml:space="preserve"> небольшие адаптированные а</w:t>
      </w:r>
      <w:r>
        <w:rPr>
          <w:rFonts w:eastAsia="Times New Roman"/>
          <w:sz w:val="24"/>
          <w:szCs w:val="24"/>
        </w:rPr>
        <w:t>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527783" w:rsidRDefault="00527783">
      <w:pPr>
        <w:spacing w:line="4" w:lineRule="exact"/>
        <w:rPr>
          <w:sz w:val="20"/>
          <w:szCs w:val="20"/>
        </w:rPr>
      </w:pPr>
    </w:p>
    <w:p w:rsidR="00527783" w:rsidRDefault="00347E9B">
      <w:pPr>
        <w:ind w:left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владеть </w:t>
      </w:r>
      <w:r>
        <w:rPr>
          <w:rFonts w:eastAsia="Times New Roman"/>
          <w:b/>
          <w:bCs/>
          <w:sz w:val="24"/>
          <w:szCs w:val="24"/>
        </w:rPr>
        <w:t>орфографич</w:t>
      </w:r>
      <w:r>
        <w:rPr>
          <w:rFonts w:eastAsia="Times New Roman"/>
          <w:b/>
          <w:bCs/>
          <w:sz w:val="24"/>
          <w:szCs w:val="24"/>
        </w:rPr>
        <w:t>ескими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навыками: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правильно</w:t>
      </w:r>
      <w:r>
        <w:rPr>
          <w:rFonts w:eastAsia="Times New Roman"/>
          <w:i/>
          <w:iCs/>
          <w:sz w:val="24"/>
          <w:szCs w:val="24"/>
        </w:rPr>
        <w:t xml:space="preserve"> писать </w:t>
      </w:r>
      <w:r>
        <w:rPr>
          <w:rFonts w:eastAsia="Times New Roman"/>
          <w:sz w:val="24"/>
          <w:szCs w:val="24"/>
        </w:rPr>
        <w:t>изученные слова;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spacing w:line="310" w:lineRule="auto"/>
        <w:ind w:right="320" w:firstLine="1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владеть </w:t>
      </w:r>
      <w:r>
        <w:rPr>
          <w:rFonts w:eastAsia="Times New Roman"/>
          <w:b/>
          <w:bCs/>
          <w:sz w:val="24"/>
          <w:szCs w:val="24"/>
        </w:rPr>
        <w:t>пунктуационными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навыками:</w:t>
      </w:r>
      <w:r>
        <w:rPr>
          <w:rFonts w:eastAsia="Times New Roman"/>
          <w:i/>
          <w:iCs/>
          <w:sz w:val="24"/>
          <w:szCs w:val="24"/>
        </w:rPr>
        <w:t xml:space="preserve">использовать </w:t>
      </w:r>
      <w:r>
        <w:rPr>
          <w:rFonts w:eastAsia="Times New Roman"/>
          <w:sz w:val="24"/>
          <w:szCs w:val="24"/>
        </w:rPr>
        <w:t>точку,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вопросительный и восклицательный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знаки в конце предложения, запятую при перечислении и обращении, апостроф; пунктуационно правильно оформлять электронн</w:t>
      </w:r>
      <w:r>
        <w:rPr>
          <w:rFonts w:eastAsia="Times New Roman"/>
          <w:sz w:val="24"/>
          <w:szCs w:val="24"/>
        </w:rPr>
        <w:t>ое сообщение личного характера;</w:t>
      </w:r>
    </w:p>
    <w:p w:rsidR="00527783" w:rsidRDefault="00527783">
      <w:pPr>
        <w:spacing w:line="61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2"/>
        </w:numPr>
        <w:tabs>
          <w:tab w:val="left" w:pos="444"/>
        </w:tabs>
        <w:spacing w:line="292" w:lineRule="auto"/>
        <w:ind w:right="200" w:firstLine="18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распознавать </w:t>
      </w:r>
      <w:r>
        <w:rPr>
          <w:rFonts w:eastAsia="Times New Roman"/>
          <w:sz w:val="24"/>
          <w:szCs w:val="24"/>
        </w:rPr>
        <w:t>в звучащем и письменном тексте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675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лексических единиц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(слов,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словосочетаний,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речевых клише) и правильно </w:t>
      </w:r>
      <w:r>
        <w:rPr>
          <w:rFonts w:eastAsia="Times New Roman"/>
          <w:i/>
          <w:iCs/>
          <w:sz w:val="24"/>
          <w:szCs w:val="24"/>
        </w:rPr>
        <w:t>употреблять</w:t>
      </w:r>
      <w:r>
        <w:rPr>
          <w:rFonts w:eastAsia="Times New Roman"/>
          <w:sz w:val="24"/>
          <w:szCs w:val="24"/>
        </w:rPr>
        <w:t xml:space="preserve"> в устной и письменной речи 625 лексических единиц (включая 500 лексических единиц, освоенных в</w:t>
      </w:r>
      <w:r>
        <w:rPr>
          <w:rFonts w:eastAsia="Times New Roman"/>
          <w:sz w:val="24"/>
          <w:szCs w:val="24"/>
        </w:rPr>
        <w:t xml:space="preserve">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527783" w:rsidRDefault="00527783">
      <w:pPr>
        <w:spacing w:line="1" w:lineRule="exact"/>
        <w:rPr>
          <w:rFonts w:eastAsia="Times New Roman"/>
          <w:sz w:val="24"/>
          <w:szCs w:val="24"/>
        </w:rPr>
      </w:pPr>
    </w:p>
    <w:p w:rsidR="00527783" w:rsidRDefault="00347E9B">
      <w:pPr>
        <w:spacing w:line="292" w:lineRule="auto"/>
        <w:ind w:right="220" w:firstLine="1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распознавать и употреблять </w:t>
      </w:r>
      <w:r>
        <w:rPr>
          <w:rFonts w:eastAsia="Times New Roman"/>
          <w:sz w:val="24"/>
          <w:szCs w:val="24"/>
        </w:rPr>
        <w:t>в устной и письменной речи родственные слова,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образованные с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использован</w:t>
      </w:r>
      <w:r>
        <w:rPr>
          <w:rFonts w:eastAsia="Times New Roman"/>
          <w:sz w:val="24"/>
          <w:szCs w:val="24"/>
        </w:rPr>
        <w:t>ием аффиксации: имена существительные с суффиксами -er/-or, -ist, -sion/- tion; имена прилагательные с суффиксами -ful, -ian/-an; наречия с суффиксом -ly; имена прилагательные, имена существительные и наречия с отрицательным префиксом un-;</w:t>
      </w:r>
    </w:p>
    <w:p w:rsidR="00527783" w:rsidRDefault="00527783">
      <w:pPr>
        <w:spacing w:line="1" w:lineRule="exact"/>
        <w:rPr>
          <w:rFonts w:eastAsia="Times New Roman"/>
          <w:sz w:val="24"/>
          <w:szCs w:val="24"/>
        </w:rPr>
      </w:pPr>
    </w:p>
    <w:p w:rsidR="00527783" w:rsidRDefault="00347E9B">
      <w:pPr>
        <w:spacing w:line="326" w:lineRule="auto"/>
        <w:ind w:right="1860" w:firstLine="1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распознавать и </w:t>
      </w:r>
      <w:r>
        <w:rPr>
          <w:rFonts w:eastAsia="Times New Roman"/>
          <w:i/>
          <w:iCs/>
          <w:sz w:val="24"/>
          <w:szCs w:val="24"/>
        </w:rPr>
        <w:t xml:space="preserve">употреблять </w:t>
      </w:r>
      <w:r>
        <w:rPr>
          <w:rFonts w:eastAsia="Times New Roman"/>
          <w:sz w:val="24"/>
          <w:szCs w:val="24"/>
        </w:rPr>
        <w:t>в устной и письменной речи изученные синонимы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интернациональные слова;</w:t>
      </w:r>
    </w:p>
    <w:p w:rsidR="00527783" w:rsidRDefault="00527783">
      <w:pPr>
        <w:spacing w:line="42" w:lineRule="exact"/>
        <w:rPr>
          <w:rFonts w:eastAsia="Times New Roman"/>
          <w:sz w:val="24"/>
          <w:szCs w:val="24"/>
        </w:rPr>
      </w:pPr>
    </w:p>
    <w:p w:rsidR="00527783" w:rsidRDefault="00347E9B">
      <w:pPr>
        <w:numPr>
          <w:ilvl w:val="0"/>
          <w:numId w:val="22"/>
        </w:numPr>
        <w:tabs>
          <w:tab w:val="left" w:pos="444"/>
        </w:tabs>
        <w:spacing w:line="292" w:lineRule="auto"/>
        <w:ind w:right="100" w:firstLine="18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знать и понимать </w:t>
      </w:r>
      <w:r>
        <w:rPr>
          <w:rFonts w:eastAsia="Times New Roman"/>
          <w:sz w:val="24"/>
          <w:szCs w:val="24"/>
        </w:rPr>
        <w:t>особенности структуры простых и сложных предложений английского языка;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различных коммуникативных типов предложений английского языка;</w:t>
      </w:r>
    </w:p>
    <w:p w:rsidR="00527783" w:rsidRDefault="00347E9B">
      <w:pPr>
        <w:spacing w:line="294" w:lineRule="auto"/>
        <w:ind w:left="180" w:right="9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распознавать </w:t>
      </w:r>
      <w:r>
        <w:rPr>
          <w:rFonts w:eastAsia="Times New Roman"/>
          <w:sz w:val="24"/>
          <w:szCs w:val="24"/>
        </w:rPr>
        <w:t>в пись</w:t>
      </w:r>
      <w:r>
        <w:rPr>
          <w:rFonts w:eastAsia="Times New Roman"/>
          <w:sz w:val="24"/>
          <w:szCs w:val="24"/>
        </w:rPr>
        <w:t>менном и звучащем тексте и употреблять в устной и письменной речи: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предложения с несколькими обстоятельствами, следующими в определённом порядке;</w:t>
      </w:r>
    </w:p>
    <w:p w:rsidR="00527783" w:rsidRDefault="00347E9B">
      <w:pPr>
        <w:spacing w:line="292" w:lineRule="auto"/>
        <w:ind w:right="34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вопросительные предложения (альтернативный и разделительный вопросы в Present/Past/Future Simple Tense);</w:t>
      </w:r>
    </w:p>
    <w:p w:rsidR="00527783" w:rsidRDefault="00347E9B">
      <w:pPr>
        <w:spacing w:line="292" w:lineRule="auto"/>
        <w:ind w:right="580" w:firstLine="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527783" w:rsidRDefault="00347E9B">
      <w:pPr>
        <w:spacing w:line="292" w:lineRule="auto"/>
        <w:ind w:right="8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имена существительные во множественном числе, в том числе имена</w:t>
      </w:r>
      <w:r>
        <w:rPr>
          <w:rFonts w:eastAsia="Times New Roman"/>
          <w:sz w:val="24"/>
          <w:szCs w:val="24"/>
        </w:rPr>
        <w:t xml:space="preserve"> существительные, имеющие форму только множественного числа;</w:t>
      </w:r>
    </w:p>
    <w:p w:rsidR="00527783" w:rsidRDefault="00347E9B">
      <w:pPr>
        <w:ind w:lef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имена существительные с причастиями настоящего и прошедшего времени;</w:t>
      </w:r>
    </w:p>
    <w:p w:rsidR="00527783" w:rsidRDefault="00527783">
      <w:pPr>
        <w:spacing w:line="60" w:lineRule="exact"/>
        <w:rPr>
          <w:rFonts w:eastAsia="Times New Roman"/>
          <w:sz w:val="24"/>
          <w:szCs w:val="24"/>
        </w:rPr>
      </w:pPr>
    </w:p>
    <w:p w:rsidR="00527783" w:rsidRDefault="00347E9B">
      <w:pPr>
        <w:spacing w:line="323" w:lineRule="auto"/>
        <w:ind w:right="220" w:firstLine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наречия в положительной, сравнительной и превосходной степенях, образованные по правилу, и исключения;</w:t>
      </w:r>
    </w:p>
    <w:p w:rsidR="00527783" w:rsidRDefault="00527783">
      <w:pPr>
        <w:spacing w:line="45" w:lineRule="exact"/>
        <w:rPr>
          <w:rFonts w:eastAsia="Times New Roman"/>
          <w:sz w:val="24"/>
          <w:szCs w:val="24"/>
        </w:rPr>
      </w:pPr>
    </w:p>
    <w:p w:rsidR="00527783" w:rsidRDefault="00347E9B">
      <w:pPr>
        <w:numPr>
          <w:ilvl w:val="0"/>
          <w:numId w:val="22"/>
        </w:numPr>
        <w:tabs>
          <w:tab w:val="left" w:pos="460"/>
        </w:tabs>
        <w:ind w:left="460" w:hanging="274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владеть </w:t>
      </w:r>
      <w:r>
        <w:rPr>
          <w:rFonts w:eastAsia="Times New Roman"/>
          <w:sz w:val="24"/>
          <w:szCs w:val="24"/>
        </w:rPr>
        <w:t>социокультурными знаниями и умениями: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3"/>
        </w:numPr>
        <w:tabs>
          <w:tab w:val="left" w:pos="320"/>
        </w:tabs>
        <w:spacing w:line="292" w:lineRule="auto"/>
        <w:ind w:right="1080" w:firstLine="18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использовать </w:t>
      </w:r>
      <w:r>
        <w:rPr>
          <w:rFonts w:eastAsia="Times New Roman"/>
          <w:sz w:val="24"/>
          <w:szCs w:val="24"/>
        </w:rPr>
        <w:t>отдельные социокультурные элементы речевого поведенческого этикета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стране/странах изучаемого языка в рамках тематического содержания;</w:t>
      </w:r>
    </w:p>
    <w:p w:rsidR="00527783" w:rsidRDefault="00347E9B">
      <w:pPr>
        <w:numPr>
          <w:ilvl w:val="0"/>
          <w:numId w:val="23"/>
        </w:numPr>
        <w:tabs>
          <w:tab w:val="left" w:pos="320"/>
        </w:tabs>
        <w:spacing w:line="292" w:lineRule="auto"/>
        <w:ind w:right="40" w:firstLine="18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знать/понимать и использовать </w:t>
      </w:r>
      <w:r>
        <w:rPr>
          <w:rFonts w:eastAsia="Times New Roman"/>
          <w:sz w:val="24"/>
          <w:szCs w:val="24"/>
        </w:rPr>
        <w:t>в устной и письменной речи наиболее уп</w:t>
      </w:r>
      <w:r>
        <w:rPr>
          <w:rFonts w:eastAsia="Times New Roman"/>
          <w:sz w:val="24"/>
          <w:szCs w:val="24"/>
        </w:rPr>
        <w:t>отребительную лексику,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обозначающую фоновую лексику и реалии страны/стран изучаемого языка в рамках тематического содержания речи;</w:t>
      </w:r>
    </w:p>
    <w:p w:rsidR="00527783" w:rsidRDefault="00347E9B">
      <w:pPr>
        <w:numPr>
          <w:ilvl w:val="0"/>
          <w:numId w:val="23"/>
        </w:numPr>
        <w:tabs>
          <w:tab w:val="left" w:pos="320"/>
        </w:tabs>
        <w:spacing w:line="292" w:lineRule="auto"/>
        <w:ind w:right="1060" w:firstLine="18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правильно оформлять </w:t>
      </w:r>
      <w:r>
        <w:rPr>
          <w:rFonts w:eastAsia="Times New Roman"/>
          <w:sz w:val="24"/>
          <w:szCs w:val="24"/>
        </w:rPr>
        <w:t>адрес,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писать фамилии и имена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(свои,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родственников и друзей)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английском языке (в анкете, формуляре);</w:t>
      </w:r>
    </w:p>
    <w:p w:rsidR="00527783" w:rsidRDefault="00347E9B">
      <w:pPr>
        <w:numPr>
          <w:ilvl w:val="0"/>
          <w:numId w:val="23"/>
        </w:numPr>
        <w:tabs>
          <w:tab w:val="left" w:pos="320"/>
        </w:tabs>
        <w:spacing w:line="292" w:lineRule="auto"/>
        <w:ind w:right="880" w:firstLine="18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</w:t>
      </w:r>
      <w:r>
        <w:rPr>
          <w:rFonts w:eastAsia="Times New Roman"/>
          <w:i/>
          <w:iCs/>
          <w:sz w:val="24"/>
          <w:szCs w:val="24"/>
        </w:rPr>
        <w:t xml:space="preserve">бладать базовыми знаниями </w:t>
      </w:r>
      <w:r>
        <w:rPr>
          <w:rFonts w:eastAsia="Times New Roman"/>
          <w:sz w:val="24"/>
          <w:szCs w:val="24"/>
        </w:rPr>
        <w:t>о социокультурном портрете родной страны и страны/стран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изучаемого языка;</w:t>
      </w:r>
    </w:p>
    <w:p w:rsidR="00527783" w:rsidRDefault="00347E9B">
      <w:pPr>
        <w:numPr>
          <w:ilvl w:val="0"/>
          <w:numId w:val="23"/>
        </w:numPr>
        <w:tabs>
          <w:tab w:val="left" w:pos="340"/>
        </w:tabs>
        <w:ind w:left="340" w:hanging="154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кратко представлять </w:t>
      </w:r>
      <w:r>
        <w:rPr>
          <w:rFonts w:eastAsia="Times New Roman"/>
          <w:sz w:val="24"/>
          <w:szCs w:val="24"/>
        </w:rPr>
        <w:t>Россию и страны/стран изучаемого языка;</w:t>
      </w:r>
    </w:p>
    <w:p w:rsidR="00527783" w:rsidRDefault="00527783">
      <w:pPr>
        <w:spacing w:line="180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4"/>
        </w:numPr>
        <w:tabs>
          <w:tab w:val="left" w:pos="460"/>
        </w:tabs>
        <w:ind w:left="460" w:hanging="274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владеть </w:t>
      </w:r>
      <w:r>
        <w:rPr>
          <w:rFonts w:eastAsia="Times New Roman"/>
          <w:sz w:val="24"/>
          <w:szCs w:val="24"/>
        </w:rPr>
        <w:t>компенсаторными умениями: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использовать при чтении и аудировании языковую</w:t>
      </w:r>
    </w:p>
    <w:p w:rsidR="00527783" w:rsidRDefault="00527783">
      <w:pPr>
        <w:sectPr w:rsidR="00527783">
          <w:pgSz w:w="11900" w:h="16840"/>
          <w:pgMar w:top="542" w:right="740" w:bottom="189" w:left="660" w:header="0" w:footer="0" w:gutter="0"/>
          <w:cols w:space="720" w:equalWidth="0">
            <w:col w:w="10500"/>
          </w:cols>
        </w:sectPr>
      </w:pPr>
    </w:p>
    <w:p w:rsidR="00527783" w:rsidRDefault="00347E9B">
      <w:pPr>
        <w:spacing w:line="30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527783" w:rsidRDefault="00527783">
      <w:pPr>
        <w:spacing w:line="69" w:lineRule="exact"/>
        <w:rPr>
          <w:sz w:val="20"/>
          <w:szCs w:val="20"/>
        </w:rPr>
      </w:pPr>
    </w:p>
    <w:p w:rsidR="00527783" w:rsidRDefault="00347E9B">
      <w:pPr>
        <w:numPr>
          <w:ilvl w:val="0"/>
          <w:numId w:val="25"/>
        </w:numPr>
        <w:tabs>
          <w:tab w:val="left" w:pos="440"/>
        </w:tabs>
        <w:spacing w:line="323" w:lineRule="auto"/>
        <w:ind w:right="2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</w:t>
      </w:r>
      <w:r>
        <w:rPr>
          <w:rFonts w:eastAsia="Times New Roman"/>
          <w:sz w:val="24"/>
          <w:szCs w:val="24"/>
        </w:rPr>
        <w:t>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527783" w:rsidRDefault="00527783">
      <w:pPr>
        <w:spacing w:line="49" w:lineRule="exact"/>
        <w:rPr>
          <w:rFonts w:eastAsia="Times New Roman"/>
          <w:sz w:val="24"/>
          <w:szCs w:val="24"/>
        </w:rPr>
      </w:pPr>
    </w:p>
    <w:p w:rsidR="00527783" w:rsidRDefault="00347E9B">
      <w:pPr>
        <w:numPr>
          <w:ilvl w:val="0"/>
          <w:numId w:val="25"/>
        </w:numPr>
        <w:tabs>
          <w:tab w:val="left" w:pos="440"/>
        </w:tabs>
        <w:spacing w:line="323" w:lineRule="auto"/>
        <w:ind w:right="600" w:firstLine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иноязычные словари и справочники, в том числе информационно-справочные сист</w:t>
      </w:r>
      <w:r>
        <w:rPr>
          <w:rFonts w:eastAsia="Times New Roman"/>
          <w:sz w:val="24"/>
          <w:szCs w:val="24"/>
        </w:rPr>
        <w:t>емы в электронной форме.</w:t>
      </w:r>
    </w:p>
    <w:p w:rsidR="00527783" w:rsidRDefault="00527783">
      <w:pPr>
        <w:sectPr w:rsidR="00527783">
          <w:pgSz w:w="11900" w:h="16840"/>
          <w:pgMar w:top="546" w:right="740" w:bottom="1440" w:left="660" w:header="0" w:footer="0" w:gutter="0"/>
          <w:cols w:space="720" w:equalWidth="0">
            <w:col w:w="1050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lastRenderedPageBreak/>
        <w:t>ТЕМАТИЧЕСКОЕ ПЛАНИРОВАНИЕ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46990</wp:posOffset>
            </wp:positionV>
            <wp:extent cx="9850755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75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  <w:gridCol w:w="30"/>
      </w:tblGrid>
      <w:tr w:rsidR="00527783">
        <w:trPr>
          <w:trHeight w:val="26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Виды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Виды,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Электронные (цифровые)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87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изучения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деятельности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формы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образовательные ресурсы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8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контрольные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практические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5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контроля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20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работы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работы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7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14.04.2023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Внешность и характер человека/литературного персонажа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01.12.2022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22.12.2022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41" w:right="660" w:bottom="1440" w:left="66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</w:tblGrid>
      <w:tr w:rsidR="00527783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09.11.2022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30.11.2022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20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Здоровый образ жизни: режим труда и отдыха. Здоровое питание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27.01.2023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16.02.2023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50" w:right="660" w:bottom="1440" w:left="66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</w:tblGrid>
      <w:tr w:rsidR="00527783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Покупки: одежда, обувь и продукты питания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17.02.2023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16.03.2023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1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2"/>
                <w:szCs w:val="12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Школа, школьная жизнь, школьная форма, изучаемые предметы.</w:t>
            </w:r>
            <w:r>
              <w:rPr>
                <w:rFonts w:eastAsia="Times New Roman"/>
                <w:sz w:val="14"/>
                <w:szCs w:val="14"/>
              </w:rPr>
              <w:t xml:space="preserve"> Переписка с зарубежными сверстниками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21.09.2022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07.10.2022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50" w:right="660" w:bottom="1440" w:left="66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</w:tblGrid>
      <w:tr w:rsidR="00527783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Каникулы в различное время года. Виды отдыха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10.05.2023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26.05.2023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Природа:</w:t>
            </w:r>
            <w:r>
              <w:rPr>
                <w:rFonts w:eastAsia="Times New Roman"/>
                <w:sz w:val="14"/>
                <w:szCs w:val="14"/>
              </w:rPr>
              <w:t xml:space="preserve"> дикие и домашние животные. Погода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23.12.2022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26.01.2023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8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50" w:right="660" w:bottom="1440" w:left="66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</w:tblGrid>
      <w:tr w:rsidR="00527783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Родной город/село. Транспорт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19.04.2023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05.05.2023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  <w:tr w:rsidR="00527783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Родная страна и </w:t>
            </w:r>
            <w:r>
              <w:rPr>
                <w:rFonts w:eastAsia="Times New Roman"/>
                <w:sz w:val="14"/>
                <w:szCs w:val="14"/>
              </w:rPr>
              <w:t>страна/страны изучаемого языка. Их географическое положение, столицы,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8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12.10.2022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28.10.2022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50" w:right="660" w:bottom="1440" w:left="66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0"/>
        <w:gridCol w:w="520"/>
        <w:gridCol w:w="1100"/>
        <w:gridCol w:w="1140"/>
        <w:gridCol w:w="880"/>
        <w:gridCol w:w="1380"/>
        <w:gridCol w:w="1120"/>
        <w:gridCol w:w="2000"/>
      </w:tblGrid>
      <w:tr w:rsidR="00527783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01.09.2022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Диалогическая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Тестирование;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www.prosv.ru</w:t>
            </w: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16.09.2022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Монологическая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Аудирование;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Смысловое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чтение;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Письменная речь;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Фонетическая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Орфография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пунктуация;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Лексическая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Грамматическая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сторона речи;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1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Социокультурные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6"/>
                <w:szCs w:val="16"/>
              </w:rPr>
            </w:pPr>
          </w:p>
        </w:tc>
      </w:tr>
      <w:tr w:rsidR="00527783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умения;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7"/>
                <w:szCs w:val="17"/>
              </w:rPr>
            </w:pPr>
          </w:p>
        </w:tc>
      </w:tr>
      <w:tr w:rsidR="00527783">
        <w:trPr>
          <w:trHeight w:val="13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11"/>
                <w:szCs w:val="11"/>
              </w:rPr>
            </w:pPr>
          </w:p>
        </w:tc>
      </w:tr>
      <w:tr w:rsidR="00527783">
        <w:trPr>
          <w:trHeight w:val="254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8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9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80" w:type="dxa"/>
            <w:vAlign w:val="bottom"/>
          </w:tcPr>
          <w:p w:rsidR="00527783" w:rsidRDefault="00527783"/>
        </w:tc>
        <w:tc>
          <w:tcPr>
            <w:tcW w:w="1380" w:type="dxa"/>
            <w:vAlign w:val="bottom"/>
          </w:tcPr>
          <w:p w:rsidR="00527783" w:rsidRDefault="00527783"/>
        </w:tc>
        <w:tc>
          <w:tcPr>
            <w:tcW w:w="1120" w:type="dxa"/>
            <w:vAlign w:val="bottom"/>
          </w:tcPr>
          <w:p w:rsidR="00527783" w:rsidRDefault="00527783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7783" w:rsidRDefault="00527783"/>
        </w:tc>
      </w:tr>
      <w:tr w:rsidR="00527783">
        <w:trPr>
          <w:trHeight w:val="7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6"/>
                <w:szCs w:val="6"/>
              </w:rPr>
            </w:pPr>
          </w:p>
        </w:tc>
      </w:tr>
    </w:tbl>
    <w:p w:rsidR="00527783" w:rsidRDefault="00527783">
      <w:pPr>
        <w:sectPr w:rsidR="00527783">
          <w:pgSz w:w="16840" w:h="11900" w:orient="landscape"/>
          <w:pgMar w:top="550" w:right="660" w:bottom="1440" w:left="660" w:header="0" w:footer="0" w:gutter="0"/>
          <w:cols w:space="720" w:equalWidth="0">
            <w:col w:w="1552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ПОУРОЧНОЕ ПЛАНИРОВАНИЕ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  <w:gridCol w:w="3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Виды,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0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английского языка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 мире.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одноклассниками.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Этикет </w:t>
            </w:r>
            <w:r>
              <w:rPr>
                <w:rFonts w:eastAsia="Times New Roman"/>
                <w:sz w:val="24"/>
                <w:szCs w:val="24"/>
              </w:rPr>
              <w:t>общения при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встрече и прощании.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(1 - 10).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предметы.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7783" w:rsidRDefault="00527783">
            <w:pPr>
              <w:rPr>
                <w:sz w:val="1"/>
                <w:szCs w:val="1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64" w:right="680" w:bottom="25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(11 - 20).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22.09.2022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Сообщение информации 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собеседнике.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Школьная </w:t>
            </w:r>
            <w:r>
              <w:rPr>
                <w:rFonts w:eastAsia="Times New Roman"/>
                <w:sz w:val="24"/>
                <w:szCs w:val="24"/>
              </w:rPr>
              <w:t>жизнь.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Приветствие.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30.09.2022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для совместной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уроке.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1 по теме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«Школьная жизнь».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1.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национальности.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Разговор о том, что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находится в собственности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распоряжении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Множественное число.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9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(21 - 100).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19.10.2022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Национальный состав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Англии и России.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Англоговорящие страны.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2 по теме «Страны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национальности».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2.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28.10.2022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дом.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мебели.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Мебель.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комната.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9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дом.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18.11.2022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дома.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и дизайн.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3 по теме «Мой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30.11.2022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Внешность.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Описание </w:t>
            </w:r>
            <w:r>
              <w:rPr>
                <w:rFonts w:eastAsia="Times New Roman"/>
                <w:sz w:val="24"/>
                <w:szCs w:val="24"/>
              </w:rPr>
              <w:t>людей.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людей.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и моя семья.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9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человека.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15.12.2022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семья.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4 по теме «Семья».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4.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23.12.2022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зоопарке.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Любимое домашнее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животных.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ветеринара.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Насекомые.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533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5 по теме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25.01.2023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«Описание животных».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5.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27.01.2023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длительное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Выходные дни.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Лондона.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Приглашение друзей.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6 по теме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«Распорядок дня».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6.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440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17.02.2023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Одежда и обувь.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22.02.2023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Одежда и обувь.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в свободное 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Покупка одежды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погоды.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7 по теме «Погода».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7.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533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23.03.2023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Празднование дня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24.03.2023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Празднование дня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благодарения.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Заказ блюд в </w:t>
            </w:r>
            <w:r>
              <w:rPr>
                <w:rFonts w:eastAsia="Times New Roman"/>
                <w:sz w:val="24"/>
                <w:szCs w:val="24"/>
              </w:rPr>
              <w:t>ресторане.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Приготовление и хранение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повторения по теме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«Праздники».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8 по теме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«Праздники».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8.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бобовое </w:t>
            </w:r>
            <w:r>
              <w:rPr>
                <w:rFonts w:eastAsia="Times New Roman"/>
                <w:sz w:val="24"/>
                <w:szCs w:val="24"/>
              </w:rPr>
              <w:t>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Покупка товара.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 проведения досуга.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Прошедшее простое </w:t>
            </w: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9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фильм.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26.04.2023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информация 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площади Лестер.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 города.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28.04.2023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Покупка продуктов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упаковках.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9 по теме «Покупка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9.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Любимые занятия в летние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Советы врача.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97" w:left="6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80"/>
        <w:gridCol w:w="720"/>
        <w:gridCol w:w="1620"/>
        <w:gridCol w:w="1680"/>
        <w:gridCol w:w="1240"/>
        <w:gridCol w:w="1640"/>
      </w:tblGrid>
      <w:tr w:rsidR="00527783">
        <w:trPr>
          <w:trHeight w:val="39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в Шотландию.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19.05.2023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Прокат велосипеда.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для </w:t>
            </w:r>
            <w:r>
              <w:rPr>
                <w:rFonts w:eastAsia="Times New Roman"/>
                <w:sz w:val="24"/>
                <w:szCs w:val="24"/>
              </w:rPr>
              <w:t>отдыхающих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лесу.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контроль;</w:t>
            </w: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10 по теме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«Путешествия».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чтения № 10.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сказка «Джек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  <w:tr w:rsidR="00527783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бобовое зёрнышко».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  <w:tr w:rsidR="00527783">
        <w:trPr>
          <w:trHeight w:val="376"/>
        </w:trPr>
        <w:tc>
          <w:tcPr>
            <w:tcW w:w="3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347E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bottom"/>
          </w:tcPr>
          <w:p w:rsidR="00527783" w:rsidRDefault="00347E9B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336"/>
        </w:trPr>
        <w:tc>
          <w:tcPr>
            <w:tcW w:w="3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783" w:rsidRDefault="00347E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ПРОГРАММЕ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24"/>
                <w:szCs w:val="24"/>
              </w:rPr>
            </w:pPr>
          </w:p>
        </w:tc>
      </w:tr>
      <w:tr w:rsidR="00527783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783" w:rsidRDefault="00527783">
            <w:pPr>
              <w:rPr>
                <w:sz w:val="8"/>
                <w:szCs w:val="8"/>
              </w:rPr>
            </w:pPr>
          </w:p>
        </w:tc>
      </w:tr>
    </w:tbl>
    <w:p w:rsidR="00527783" w:rsidRDefault="00527783">
      <w:pPr>
        <w:sectPr w:rsidR="00527783">
          <w:pgSz w:w="11900" w:h="16840"/>
          <w:pgMar w:top="550" w:right="680" w:bottom="1440" w:left="660" w:header="0" w:footer="0" w:gutter="0"/>
          <w:cols w:space="720" w:equalWidth="0">
            <w:col w:w="1056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1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ОБЯЗАТЕЛЬНЫЕ УЧЕБНЫЕ МАТЕРИАЛЫ ДЛЯ УЧЕНИКА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Ваулина Ю.Е., Дули Д.,</w:t>
      </w:r>
      <w:r>
        <w:rPr>
          <w:rFonts w:eastAsia="Times New Roman"/>
          <w:sz w:val="24"/>
          <w:szCs w:val="24"/>
        </w:rPr>
        <w:t xml:space="preserve"> Подоляко О.Е. и другие. Английский язык. 5 класс. АО «Издательство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«Просвещение»;</w:t>
      </w:r>
    </w:p>
    <w:p w:rsidR="00527783" w:rsidRDefault="00527783">
      <w:pPr>
        <w:spacing w:line="60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Введите свой вариант:</w:t>
      </w:r>
    </w:p>
    <w:p w:rsidR="00527783" w:rsidRDefault="00527783">
      <w:pPr>
        <w:spacing w:line="24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МАТЕРИАЛЫ ДЛЯ УЧИТЕЛЯ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spacing w:line="292" w:lineRule="auto"/>
        <w:ind w:righ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Ю. Е. Ваулина, Д. Дули, О. Е. Подоляко, В. Эванс. Английский язык 5 кл. Издательство "Просвещение".</w:t>
      </w:r>
    </w:p>
    <w:p w:rsidR="00527783" w:rsidRDefault="00527783">
      <w:pPr>
        <w:spacing w:line="1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Учебник,</w:t>
      </w:r>
      <w:r>
        <w:rPr>
          <w:rFonts w:eastAsia="Times New Roman"/>
          <w:sz w:val="24"/>
          <w:szCs w:val="24"/>
        </w:rPr>
        <w:t xml:space="preserve"> книга для учителя.</w:t>
      </w:r>
    </w:p>
    <w:p w:rsidR="00527783" w:rsidRDefault="00527783">
      <w:pPr>
        <w:spacing w:line="24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www.prosv.ru</w:t>
      </w:r>
    </w:p>
    <w:p w:rsidR="00527783" w:rsidRDefault="00527783">
      <w:pPr>
        <w:sectPr w:rsidR="00527783">
          <w:pgSz w:w="11900" w:h="16840"/>
          <w:pgMar w:top="564" w:right="1440" w:bottom="1440" w:left="660" w:header="0" w:footer="0" w:gutter="0"/>
          <w:cols w:space="720" w:equalWidth="0">
            <w:col w:w="9800"/>
          </w:cols>
        </w:sect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527783" w:rsidRDefault="00347E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6707505" cy="76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783" w:rsidRDefault="00527783">
      <w:pPr>
        <w:spacing w:line="31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УЧЕБНОЕ ОБОРУДОВАНИЕ</w:t>
      </w:r>
    </w:p>
    <w:p w:rsidR="00527783" w:rsidRDefault="00527783">
      <w:pPr>
        <w:spacing w:line="162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Таблицы по грамматике английского языка,</w:t>
      </w:r>
      <w:r>
        <w:rPr>
          <w:rFonts w:eastAsia="Times New Roman"/>
          <w:sz w:val="24"/>
          <w:szCs w:val="24"/>
        </w:rPr>
        <w:t xml:space="preserve"> звуковоспроизводящие устройства, наушники</w:t>
      </w:r>
    </w:p>
    <w:p w:rsidR="00527783" w:rsidRDefault="00527783">
      <w:pPr>
        <w:spacing w:line="246" w:lineRule="exact"/>
        <w:rPr>
          <w:sz w:val="20"/>
          <w:szCs w:val="20"/>
        </w:rPr>
      </w:pPr>
    </w:p>
    <w:p w:rsidR="00527783" w:rsidRDefault="00347E9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527783" w:rsidRDefault="00527783">
      <w:pPr>
        <w:sectPr w:rsidR="00527783">
          <w:pgSz w:w="11900" w:h="16840"/>
          <w:pgMar w:top="564" w:right="1180" w:bottom="1440" w:left="660" w:header="0" w:footer="0" w:gutter="0"/>
          <w:cols w:space="720" w:equalWidth="0">
            <w:col w:w="10060"/>
          </w:cols>
        </w:sectPr>
      </w:pPr>
    </w:p>
    <w:p w:rsidR="00347E9B" w:rsidRDefault="00347E9B"/>
    <w:sectPr w:rsidR="00347E9B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CEDA2D9E"/>
    <w:lvl w:ilvl="0" w:tplc="6BD2C4F2">
      <w:start w:val="1"/>
      <w:numFmt w:val="bullet"/>
      <w:lvlText w:val="в"/>
      <w:lvlJc w:val="left"/>
    </w:lvl>
    <w:lvl w:ilvl="1" w:tplc="21D08B2C">
      <w:numFmt w:val="decimal"/>
      <w:lvlText w:val=""/>
      <w:lvlJc w:val="left"/>
    </w:lvl>
    <w:lvl w:ilvl="2" w:tplc="A5FEA9DE">
      <w:numFmt w:val="decimal"/>
      <w:lvlText w:val=""/>
      <w:lvlJc w:val="left"/>
    </w:lvl>
    <w:lvl w:ilvl="3" w:tplc="3C9EE43A">
      <w:numFmt w:val="decimal"/>
      <w:lvlText w:val=""/>
      <w:lvlJc w:val="left"/>
    </w:lvl>
    <w:lvl w:ilvl="4" w:tplc="1CA0AD04">
      <w:numFmt w:val="decimal"/>
      <w:lvlText w:val=""/>
      <w:lvlJc w:val="left"/>
    </w:lvl>
    <w:lvl w:ilvl="5" w:tplc="06EC0C70">
      <w:numFmt w:val="decimal"/>
      <w:lvlText w:val=""/>
      <w:lvlJc w:val="left"/>
    </w:lvl>
    <w:lvl w:ilvl="6" w:tplc="6EE60D9C">
      <w:numFmt w:val="decimal"/>
      <w:lvlText w:val=""/>
      <w:lvlJc w:val="left"/>
    </w:lvl>
    <w:lvl w:ilvl="7" w:tplc="943C27CA">
      <w:numFmt w:val="decimal"/>
      <w:lvlText w:val=""/>
      <w:lvlJc w:val="left"/>
    </w:lvl>
    <w:lvl w:ilvl="8" w:tplc="E10E67C8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63D8DE52"/>
    <w:lvl w:ilvl="0" w:tplc="AF8AC5C8">
      <w:start w:val="4"/>
      <w:numFmt w:val="decimal"/>
      <w:lvlText w:val="%1)"/>
      <w:lvlJc w:val="left"/>
    </w:lvl>
    <w:lvl w:ilvl="1" w:tplc="2BE0B502">
      <w:numFmt w:val="decimal"/>
      <w:lvlText w:val=""/>
      <w:lvlJc w:val="left"/>
    </w:lvl>
    <w:lvl w:ilvl="2" w:tplc="B0EA9378">
      <w:numFmt w:val="decimal"/>
      <w:lvlText w:val=""/>
      <w:lvlJc w:val="left"/>
    </w:lvl>
    <w:lvl w:ilvl="3" w:tplc="D8F23AF6">
      <w:numFmt w:val="decimal"/>
      <w:lvlText w:val=""/>
      <w:lvlJc w:val="left"/>
    </w:lvl>
    <w:lvl w:ilvl="4" w:tplc="4CB4E746">
      <w:numFmt w:val="decimal"/>
      <w:lvlText w:val=""/>
      <w:lvlJc w:val="left"/>
    </w:lvl>
    <w:lvl w:ilvl="5" w:tplc="27CE53EA">
      <w:numFmt w:val="decimal"/>
      <w:lvlText w:val=""/>
      <w:lvlJc w:val="left"/>
    </w:lvl>
    <w:lvl w:ilvl="6" w:tplc="CA2A3D44">
      <w:numFmt w:val="decimal"/>
      <w:lvlText w:val=""/>
      <w:lvlJc w:val="left"/>
    </w:lvl>
    <w:lvl w:ilvl="7" w:tplc="CE228104">
      <w:numFmt w:val="decimal"/>
      <w:lvlText w:val=""/>
      <w:lvlJc w:val="left"/>
    </w:lvl>
    <w:lvl w:ilvl="8" w:tplc="F2BCE156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BBA6678C"/>
    <w:lvl w:ilvl="0" w:tplc="C5303A4E">
      <w:start w:val="1"/>
      <w:numFmt w:val="bullet"/>
      <w:lvlText w:val="В"/>
      <w:lvlJc w:val="left"/>
    </w:lvl>
    <w:lvl w:ilvl="1" w:tplc="0FEC2F92">
      <w:numFmt w:val="decimal"/>
      <w:lvlText w:val=""/>
      <w:lvlJc w:val="left"/>
    </w:lvl>
    <w:lvl w:ilvl="2" w:tplc="45588D08">
      <w:numFmt w:val="decimal"/>
      <w:lvlText w:val=""/>
      <w:lvlJc w:val="left"/>
    </w:lvl>
    <w:lvl w:ilvl="3" w:tplc="EB1E8C76">
      <w:numFmt w:val="decimal"/>
      <w:lvlText w:val=""/>
      <w:lvlJc w:val="left"/>
    </w:lvl>
    <w:lvl w:ilvl="4" w:tplc="3704144A">
      <w:numFmt w:val="decimal"/>
      <w:lvlText w:val=""/>
      <w:lvlJc w:val="left"/>
    </w:lvl>
    <w:lvl w:ilvl="5" w:tplc="9DA2D364">
      <w:numFmt w:val="decimal"/>
      <w:lvlText w:val=""/>
      <w:lvlJc w:val="left"/>
    </w:lvl>
    <w:lvl w:ilvl="6" w:tplc="3820967C">
      <w:numFmt w:val="decimal"/>
      <w:lvlText w:val=""/>
      <w:lvlJc w:val="left"/>
    </w:lvl>
    <w:lvl w:ilvl="7" w:tplc="928C894A">
      <w:numFmt w:val="decimal"/>
      <w:lvlText w:val=""/>
      <w:lvlJc w:val="left"/>
    </w:lvl>
    <w:lvl w:ilvl="8" w:tplc="7B725D32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BD26D824"/>
    <w:lvl w:ilvl="0" w:tplc="6D3873A8">
      <w:start w:val="1"/>
      <w:numFmt w:val="bullet"/>
      <w:lvlText w:val="-"/>
      <w:lvlJc w:val="left"/>
    </w:lvl>
    <w:lvl w:ilvl="1" w:tplc="7C6A88D2">
      <w:numFmt w:val="decimal"/>
      <w:lvlText w:val=""/>
      <w:lvlJc w:val="left"/>
    </w:lvl>
    <w:lvl w:ilvl="2" w:tplc="7A2ECEB4">
      <w:numFmt w:val="decimal"/>
      <w:lvlText w:val=""/>
      <w:lvlJc w:val="left"/>
    </w:lvl>
    <w:lvl w:ilvl="3" w:tplc="5D8659AE">
      <w:numFmt w:val="decimal"/>
      <w:lvlText w:val=""/>
      <w:lvlJc w:val="left"/>
    </w:lvl>
    <w:lvl w:ilvl="4" w:tplc="F68AD3D6">
      <w:numFmt w:val="decimal"/>
      <w:lvlText w:val=""/>
      <w:lvlJc w:val="left"/>
    </w:lvl>
    <w:lvl w:ilvl="5" w:tplc="3F3091F6">
      <w:numFmt w:val="decimal"/>
      <w:lvlText w:val=""/>
      <w:lvlJc w:val="left"/>
    </w:lvl>
    <w:lvl w:ilvl="6" w:tplc="033C7F94">
      <w:numFmt w:val="decimal"/>
      <w:lvlText w:val=""/>
      <w:lvlJc w:val="left"/>
    </w:lvl>
    <w:lvl w:ilvl="7" w:tplc="C5E8E628">
      <w:numFmt w:val="decimal"/>
      <w:lvlText w:val=""/>
      <w:lvlJc w:val="left"/>
    </w:lvl>
    <w:lvl w:ilvl="8" w:tplc="13E80384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BE66D502"/>
    <w:lvl w:ilvl="0" w:tplc="4C4EB192">
      <w:start w:val="2"/>
      <w:numFmt w:val="decimal"/>
      <w:lvlText w:val="%1)"/>
      <w:lvlJc w:val="left"/>
    </w:lvl>
    <w:lvl w:ilvl="1" w:tplc="BF98B6AE">
      <w:numFmt w:val="decimal"/>
      <w:lvlText w:val=""/>
      <w:lvlJc w:val="left"/>
    </w:lvl>
    <w:lvl w:ilvl="2" w:tplc="CA92EA80">
      <w:numFmt w:val="decimal"/>
      <w:lvlText w:val=""/>
      <w:lvlJc w:val="left"/>
    </w:lvl>
    <w:lvl w:ilvl="3" w:tplc="C024C714">
      <w:numFmt w:val="decimal"/>
      <w:lvlText w:val=""/>
      <w:lvlJc w:val="left"/>
    </w:lvl>
    <w:lvl w:ilvl="4" w:tplc="DACC6254">
      <w:numFmt w:val="decimal"/>
      <w:lvlText w:val=""/>
      <w:lvlJc w:val="left"/>
    </w:lvl>
    <w:lvl w:ilvl="5" w:tplc="B352C41C">
      <w:numFmt w:val="decimal"/>
      <w:lvlText w:val=""/>
      <w:lvlJc w:val="left"/>
    </w:lvl>
    <w:lvl w:ilvl="6" w:tplc="F58A381E">
      <w:numFmt w:val="decimal"/>
      <w:lvlText w:val=""/>
      <w:lvlJc w:val="left"/>
    </w:lvl>
    <w:lvl w:ilvl="7" w:tplc="5BB23590">
      <w:numFmt w:val="decimal"/>
      <w:lvlText w:val=""/>
      <w:lvlJc w:val="left"/>
    </w:lvl>
    <w:lvl w:ilvl="8" w:tplc="62A01DB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ACACC578"/>
    <w:lvl w:ilvl="0" w:tplc="20941596">
      <w:start w:val="1"/>
      <w:numFmt w:val="decimal"/>
      <w:lvlText w:val="%1)"/>
      <w:lvlJc w:val="left"/>
    </w:lvl>
    <w:lvl w:ilvl="1" w:tplc="8F3C5A34">
      <w:numFmt w:val="decimal"/>
      <w:lvlText w:val=""/>
      <w:lvlJc w:val="left"/>
    </w:lvl>
    <w:lvl w:ilvl="2" w:tplc="FE3831B6">
      <w:numFmt w:val="decimal"/>
      <w:lvlText w:val=""/>
      <w:lvlJc w:val="left"/>
    </w:lvl>
    <w:lvl w:ilvl="3" w:tplc="737860FA">
      <w:numFmt w:val="decimal"/>
      <w:lvlText w:val=""/>
      <w:lvlJc w:val="left"/>
    </w:lvl>
    <w:lvl w:ilvl="4" w:tplc="E018B778">
      <w:numFmt w:val="decimal"/>
      <w:lvlText w:val=""/>
      <w:lvlJc w:val="left"/>
    </w:lvl>
    <w:lvl w:ilvl="5" w:tplc="13B42C7A">
      <w:numFmt w:val="decimal"/>
      <w:lvlText w:val=""/>
      <w:lvlJc w:val="left"/>
    </w:lvl>
    <w:lvl w:ilvl="6" w:tplc="96CEEB0A">
      <w:numFmt w:val="decimal"/>
      <w:lvlText w:val=""/>
      <w:lvlJc w:val="left"/>
    </w:lvl>
    <w:lvl w:ilvl="7" w:tplc="7B865030">
      <w:numFmt w:val="decimal"/>
      <w:lvlText w:val=""/>
      <w:lvlJc w:val="left"/>
    </w:lvl>
    <w:lvl w:ilvl="8" w:tplc="B0FE9B0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479A364C"/>
    <w:lvl w:ilvl="0" w:tplc="8A9AD85E">
      <w:start w:val="1"/>
      <w:numFmt w:val="bullet"/>
      <w:lvlText w:val="и"/>
      <w:lvlJc w:val="left"/>
    </w:lvl>
    <w:lvl w:ilvl="1" w:tplc="369E9D80">
      <w:numFmt w:val="decimal"/>
      <w:lvlText w:val=""/>
      <w:lvlJc w:val="left"/>
    </w:lvl>
    <w:lvl w:ilvl="2" w:tplc="BB46E770">
      <w:numFmt w:val="decimal"/>
      <w:lvlText w:val=""/>
      <w:lvlJc w:val="left"/>
    </w:lvl>
    <w:lvl w:ilvl="3" w:tplc="771E356A">
      <w:numFmt w:val="decimal"/>
      <w:lvlText w:val=""/>
      <w:lvlJc w:val="left"/>
    </w:lvl>
    <w:lvl w:ilvl="4" w:tplc="B3708258">
      <w:numFmt w:val="decimal"/>
      <w:lvlText w:val=""/>
      <w:lvlJc w:val="left"/>
    </w:lvl>
    <w:lvl w:ilvl="5" w:tplc="0EAC525E">
      <w:numFmt w:val="decimal"/>
      <w:lvlText w:val=""/>
      <w:lvlJc w:val="left"/>
    </w:lvl>
    <w:lvl w:ilvl="6" w:tplc="6D802D80">
      <w:numFmt w:val="decimal"/>
      <w:lvlText w:val=""/>
      <w:lvlJc w:val="left"/>
    </w:lvl>
    <w:lvl w:ilvl="7" w:tplc="D05E1E7C">
      <w:numFmt w:val="decimal"/>
      <w:lvlText w:val=""/>
      <w:lvlJc w:val="left"/>
    </w:lvl>
    <w:lvl w:ilvl="8" w:tplc="E38E40A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22CE9F20"/>
    <w:lvl w:ilvl="0" w:tplc="0C268C2C">
      <w:start w:val="1"/>
      <w:numFmt w:val="bullet"/>
      <w:lvlText w:val="в"/>
      <w:lvlJc w:val="left"/>
    </w:lvl>
    <w:lvl w:ilvl="1" w:tplc="F20AF8E8">
      <w:numFmt w:val="decimal"/>
      <w:lvlText w:val=""/>
      <w:lvlJc w:val="left"/>
    </w:lvl>
    <w:lvl w:ilvl="2" w:tplc="A73402A4">
      <w:numFmt w:val="decimal"/>
      <w:lvlText w:val=""/>
      <w:lvlJc w:val="left"/>
    </w:lvl>
    <w:lvl w:ilvl="3" w:tplc="B7C6CA7E">
      <w:numFmt w:val="decimal"/>
      <w:lvlText w:val=""/>
      <w:lvlJc w:val="left"/>
    </w:lvl>
    <w:lvl w:ilvl="4" w:tplc="BA362F80">
      <w:numFmt w:val="decimal"/>
      <w:lvlText w:val=""/>
      <w:lvlJc w:val="left"/>
    </w:lvl>
    <w:lvl w:ilvl="5" w:tplc="9DB4734C">
      <w:numFmt w:val="decimal"/>
      <w:lvlText w:val=""/>
      <w:lvlJc w:val="left"/>
    </w:lvl>
    <w:lvl w:ilvl="6" w:tplc="8F923978">
      <w:numFmt w:val="decimal"/>
      <w:lvlText w:val=""/>
      <w:lvlJc w:val="left"/>
    </w:lvl>
    <w:lvl w:ilvl="7" w:tplc="22660484">
      <w:numFmt w:val="decimal"/>
      <w:lvlText w:val=""/>
      <w:lvlJc w:val="left"/>
    </w:lvl>
    <w:lvl w:ilvl="8" w:tplc="7848FDCC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5E3EC7B6"/>
    <w:lvl w:ilvl="0" w:tplc="0E96F9C6">
      <w:start w:val="1"/>
      <w:numFmt w:val="decimal"/>
      <w:lvlText w:val="%1)"/>
      <w:lvlJc w:val="left"/>
    </w:lvl>
    <w:lvl w:ilvl="1" w:tplc="C01208E4">
      <w:numFmt w:val="decimal"/>
      <w:lvlText w:val=""/>
      <w:lvlJc w:val="left"/>
    </w:lvl>
    <w:lvl w:ilvl="2" w:tplc="4E021150">
      <w:numFmt w:val="decimal"/>
      <w:lvlText w:val=""/>
      <w:lvlJc w:val="left"/>
    </w:lvl>
    <w:lvl w:ilvl="3" w:tplc="8BE8C0EE">
      <w:numFmt w:val="decimal"/>
      <w:lvlText w:val=""/>
      <w:lvlJc w:val="left"/>
    </w:lvl>
    <w:lvl w:ilvl="4" w:tplc="EF9E1034">
      <w:numFmt w:val="decimal"/>
      <w:lvlText w:val=""/>
      <w:lvlJc w:val="left"/>
    </w:lvl>
    <w:lvl w:ilvl="5" w:tplc="13FC2BAA">
      <w:numFmt w:val="decimal"/>
      <w:lvlText w:val=""/>
      <w:lvlJc w:val="left"/>
    </w:lvl>
    <w:lvl w:ilvl="6" w:tplc="899481D8">
      <w:numFmt w:val="decimal"/>
      <w:lvlText w:val=""/>
      <w:lvlJc w:val="left"/>
    </w:lvl>
    <w:lvl w:ilvl="7" w:tplc="C09EF7CC">
      <w:numFmt w:val="decimal"/>
      <w:lvlText w:val=""/>
      <w:lvlJc w:val="left"/>
    </w:lvl>
    <w:lvl w:ilvl="8" w:tplc="10D2966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26002F8"/>
    <w:lvl w:ilvl="0" w:tplc="2CC4C814">
      <w:start w:val="3"/>
      <w:numFmt w:val="decimal"/>
      <w:lvlText w:val="%1)"/>
      <w:lvlJc w:val="left"/>
    </w:lvl>
    <w:lvl w:ilvl="1" w:tplc="5F00D8D0">
      <w:numFmt w:val="decimal"/>
      <w:lvlText w:val=""/>
      <w:lvlJc w:val="left"/>
    </w:lvl>
    <w:lvl w:ilvl="2" w:tplc="4E68722C">
      <w:numFmt w:val="decimal"/>
      <w:lvlText w:val=""/>
      <w:lvlJc w:val="left"/>
    </w:lvl>
    <w:lvl w:ilvl="3" w:tplc="98AA2BDC">
      <w:numFmt w:val="decimal"/>
      <w:lvlText w:val=""/>
      <w:lvlJc w:val="left"/>
    </w:lvl>
    <w:lvl w:ilvl="4" w:tplc="EFDA0240">
      <w:numFmt w:val="decimal"/>
      <w:lvlText w:val=""/>
      <w:lvlJc w:val="left"/>
    </w:lvl>
    <w:lvl w:ilvl="5" w:tplc="9A4E34EA">
      <w:numFmt w:val="decimal"/>
      <w:lvlText w:val=""/>
      <w:lvlJc w:val="left"/>
    </w:lvl>
    <w:lvl w:ilvl="6" w:tplc="66041ED6">
      <w:numFmt w:val="decimal"/>
      <w:lvlText w:val=""/>
      <w:lvlJc w:val="left"/>
    </w:lvl>
    <w:lvl w:ilvl="7" w:tplc="4224E112">
      <w:numFmt w:val="decimal"/>
      <w:lvlText w:val=""/>
      <w:lvlJc w:val="left"/>
    </w:lvl>
    <w:lvl w:ilvl="8" w:tplc="23D2885C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78D4EBF6"/>
    <w:lvl w:ilvl="0" w:tplc="FA7E4C64">
      <w:start w:val="3"/>
      <w:numFmt w:val="decimal"/>
      <w:lvlText w:val="%1)"/>
      <w:lvlJc w:val="left"/>
    </w:lvl>
    <w:lvl w:ilvl="1" w:tplc="F244C456">
      <w:numFmt w:val="decimal"/>
      <w:lvlText w:val=""/>
      <w:lvlJc w:val="left"/>
    </w:lvl>
    <w:lvl w:ilvl="2" w:tplc="9058ECB8">
      <w:numFmt w:val="decimal"/>
      <w:lvlText w:val=""/>
      <w:lvlJc w:val="left"/>
    </w:lvl>
    <w:lvl w:ilvl="3" w:tplc="0B04EC0E">
      <w:numFmt w:val="decimal"/>
      <w:lvlText w:val=""/>
      <w:lvlJc w:val="left"/>
    </w:lvl>
    <w:lvl w:ilvl="4" w:tplc="761EC0F4">
      <w:numFmt w:val="decimal"/>
      <w:lvlText w:val=""/>
      <w:lvlJc w:val="left"/>
    </w:lvl>
    <w:lvl w:ilvl="5" w:tplc="E71A8468">
      <w:numFmt w:val="decimal"/>
      <w:lvlText w:val=""/>
      <w:lvlJc w:val="left"/>
    </w:lvl>
    <w:lvl w:ilvl="6" w:tplc="317240B6">
      <w:numFmt w:val="decimal"/>
      <w:lvlText w:val=""/>
      <w:lvlJc w:val="left"/>
    </w:lvl>
    <w:lvl w:ilvl="7" w:tplc="DA30EB72">
      <w:numFmt w:val="decimal"/>
      <w:lvlText w:val=""/>
      <w:lvlJc w:val="left"/>
    </w:lvl>
    <w:lvl w:ilvl="8" w:tplc="1240A96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78DE38A4"/>
    <w:lvl w:ilvl="0" w:tplc="71CC2A3A">
      <w:start w:val="1"/>
      <w:numFmt w:val="bullet"/>
      <w:lvlText w:val="и"/>
      <w:lvlJc w:val="left"/>
    </w:lvl>
    <w:lvl w:ilvl="1" w:tplc="7EF84E9A">
      <w:start w:val="1"/>
      <w:numFmt w:val="bullet"/>
      <w:lvlText w:val="В"/>
      <w:lvlJc w:val="left"/>
    </w:lvl>
    <w:lvl w:ilvl="2" w:tplc="F2600C24">
      <w:numFmt w:val="decimal"/>
      <w:lvlText w:val=""/>
      <w:lvlJc w:val="left"/>
    </w:lvl>
    <w:lvl w:ilvl="3" w:tplc="4304851E">
      <w:numFmt w:val="decimal"/>
      <w:lvlText w:val=""/>
      <w:lvlJc w:val="left"/>
    </w:lvl>
    <w:lvl w:ilvl="4" w:tplc="3F761486">
      <w:numFmt w:val="decimal"/>
      <w:lvlText w:val=""/>
      <w:lvlJc w:val="left"/>
    </w:lvl>
    <w:lvl w:ilvl="5" w:tplc="B0EE059E">
      <w:numFmt w:val="decimal"/>
      <w:lvlText w:val=""/>
      <w:lvlJc w:val="left"/>
    </w:lvl>
    <w:lvl w:ilvl="6" w:tplc="BBB21258">
      <w:numFmt w:val="decimal"/>
      <w:lvlText w:val=""/>
      <w:lvlJc w:val="left"/>
    </w:lvl>
    <w:lvl w:ilvl="7" w:tplc="04AA4D10">
      <w:numFmt w:val="decimal"/>
      <w:lvlText w:val=""/>
      <w:lvlJc w:val="left"/>
    </w:lvl>
    <w:lvl w:ilvl="8" w:tplc="E8521B4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38A2AD6"/>
    <w:lvl w:ilvl="0" w:tplc="DE24B54C">
      <w:start w:val="1"/>
      <w:numFmt w:val="bullet"/>
      <w:lvlText w:val="В"/>
      <w:lvlJc w:val="left"/>
    </w:lvl>
    <w:lvl w:ilvl="1" w:tplc="951CBF68">
      <w:numFmt w:val="decimal"/>
      <w:lvlText w:val=""/>
      <w:lvlJc w:val="left"/>
    </w:lvl>
    <w:lvl w:ilvl="2" w:tplc="A8182A68">
      <w:numFmt w:val="decimal"/>
      <w:lvlText w:val=""/>
      <w:lvlJc w:val="left"/>
    </w:lvl>
    <w:lvl w:ilvl="3" w:tplc="40EAA704">
      <w:numFmt w:val="decimal"/>
      <w:lvlText w:val=""/>
      <w:lvlJc w:val="left"/>
    </w:lvl>
    <w:lvl w:ilvl="4" w:tplc="D61EF66C">
      <w:numFmt w:val="decimal"/>
      <w:lvlText w:val=""/>
      <w:lvlJc w:val="left"/>
    </w:lvl>
    <w:lvl w:ilvl="5" w:tplc="22905676">
      <w:numFmt w:val="decimal"/>
      <w:lvlText w:val=""/>
      <w:lvlJc w:val="left"/>
    </w:lvl>
    <w:lvl w:ilvl="6" w:tplc="890634FA">
      <w:numFmt w:val="decimal"/>
      <w:lvlText w:val=""/>
      <w:lvlJc w:val="left"/>
    </w:lvl>
    <w:lvl w:ilvl="7" w:tplc="EB4EA4B2">
      <w:numFmt w:val="decimal"/>
      <w:lvlText w:val=""/>
      <w:lvlJc w:val="left"/>
    </w:lvl>
    <w:lvl w:ilvl="8" w:tplc="DAE2A9E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A4A4BF0E"/>
    <w:lvl w:ilvl="0" w:tplc="0374DD94">
      <w:start w:val="1"/>
      <w:numFmt w:val="bullet"/>
      <w:lvlText w:val="\emdash "/>
      <w:lvlJc w:val="left"/>
    </w:lvl>
    <w:lvl w:ilvl="1" w:tplc="21423CC6">
      <w:numFmt w:val="decimal"/>
      <w:lvlText w:val=""/>
      <w:lvlJc w:val="left"/>
    </w:lvl>
    <w:lvl w:ilvl="2" w:tplc="D29429A0">
      <w:numFmt w:val="decimal"/>
      <w:lvlText w:val=""/>
      <w:lvlJc w:val="left"/>
    </w:lvl>
    <w:lvl w:ilvl="3" w:tplc="61C4174A">
      <w:numFmt w:val="decimal"/>
      <w:lvlText w:val=""/>
      <w:lvlJc w:val="left"/>
    </w:lvl>
    <w:lvl w:ilvl="4" w:tplc="D6C4B4DE">
      <w:numFmt w:val="decimal"/>
      <w:lvlText w:val=""/>
      <w:lvlJc w:val="left"/>
    </w:lvl>
    <w:lvl w:ilvl="5" w:tplc="2E0266E8">
      <w:numFmt w:val="decimal"/>
      <w:lvlText w:val=""/>
      <w:lvlJc w:val="left"/>
    </w:lvl>
    <w:lvl w:ilvl="6" w:tplc="49E2B396">
      <w:numFmt w:val="decimal"/>
      <w:lvlText w:val=""/>
      <w:lvlJc w:val="left"/>
    </w:lvl>
    <w:lvl w:ilvl="7" w:tplc="2C8C86C4">
      <w:numFmt w:val="decimal"/>
      <w:lvlText w:val=""/>
      <w:lvlJc w:val="left"/>
    </w:lvl>
    <w:lvl w:ilvl="8" w:tplc="B1FA67C8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CAE40AF2"/>
    <w:lvl w:ilvl="0" w:tplc="52589318">
      <w:start w:val="1"/>
      <w:numFmt w:val="decimal"/>
      <w:lvlText w:val="%1)"/>
      <w:lvlJc w:val="left"/>
    </w:lvl>
    <w:lvl w:ilvl="1" w:tplc="876EEFCA">
      <w:numFmt w:val="decimal"/>
      <w:lvlText w:val=""/>
      <w:lvlJc w:val="left"/>
    </w:lvl>
    <w:lvl w:ilvl="2" w:tplc="D2C8E22C">
      <w:numFmt w:val="decimal"/>
      <w:lvlText w:val=""/>
      <w:lvlJc w:val="left"/>
    </w:lvl>
    <w:lvl w:ilvl="3" w:tplc="33D00006">
      <w:numFmt w:val="decimal"/>
      <w:lvlText w:val=""/>
      <w:lvlJc w:val="left"/>
    </w:lvl>
    <w:lvl w:ilvl="4" w:tplc="6088DF2E">
      <w:numFmt w:val="decimal"/>
      <w:lvlText w:val=""/>
      <w:lvlJc w:val="left"/>
    </w:lvl>
    <w:lvl w:ilvl="5" w:tplc="995E1562">
      <w:numFmt w:val="decimal"/>
      <w:lvlText w:val=""/>
      <w:lvlJc w:val="left"/>
    </w:lvl>
    <w:lvl w:ilvl="6" w:tplc="B7920122">
      <w:numFmt w:val="decimal"/>
      <w:lvlText w:val=""/>
      <w:lvlJc w:val="left"/>
    </w:lvl>
    <w:lvl w:ilvl="7" w:tplc="B636D786">
      <w:numFmt w:val="decimal"/>
      <w:lvlText w:val=""/>
      <w:lvlJc w:val="left"/>
    </w:lvl>
    <w:lvl w:ilvl="8" w:tplc="CEA89C0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7F43A08"/>
    <w:lvl w:ilvl="0" w:tplc="C97C565A">
      <w:start w:val="1"/>
      <w:numFmt w:val="decimal"/>
      <w:lvlText w:val="%1)"/>
      <w:lvlJc w:val="left"/>
    </w:lvl>
    <w:lvl w:ilvl="1" w:tplc="14EC137E">
      <w:numFmt w:val="decimal"/>
      <w:lvlText w:val=""/>
      <w:lvlJc w:val="left"/>
    </w:lvl>
    <w:lvl w:ilvl="2" w:tplc="26A628E6">
      <w:numFmt w:val="decimal"/>
      <w:lvlText w:val=""/>
      <w:lvlJc w:val="left"/>
    </w:lvl>
    <w:lvl w:ilvl="3" w:tplc="84AAD674">
      <w:numFmt w:val="decimal"/>
      <w:lvlText w:val=""/>
      <w:lvlJc w:val="left"/>
    </w:lvl>
    <w:lvl w:ilvl="4" w:tplc="B4E8C314">
      <w:numFmt w:val="decimal"/>
      <w:lvlText w:val=""/>
      <w:lvlJc w:val="left"/>
    </w:lvl>
    <w:lvl w:ilvl="5" w:tplc="56380650">
      <w:numFmt w:val="decimal"/>
      <w:lvlText w:val=""/>
      <w:lvlJc w:val="left"/>
    </w:lvl>
    <w:lvl w:ilvl="6" w:tplc="7DB89D7E">
      <w:numFmt w:val="decimal"/>
      <w:lvlText w:val=""/>
      <w:lvlJc w:val="left"/>
    </w:lvl>
    <w:lvl w:ilvl="7" w:tplc="71DA544A">
      <w:numFmt w:val="decimal"/>
      <w:lvlText w:val=""/>
      <w:lvlJc w:val="left"/>
    </w:lvl>
    <w:lvl w:ilvl="8" w:tplc="277283DC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A3E0381E"/>
    <w:lvl w:ilvl="0" w:tplc="2AAA4292">
      <w:start w:val="2"/>
      <w:numFmt w:val="decimal"/>
      <w:lvlText w:val="%1)"/>
      <w:lvlJc w:val="left"/>
    </w:lvl>
    <w:lvl w:ilvl="1" w:tplc="2988CD8E">
      <w:numFmt w:val="decimal"/>
      <w:lvlText w:val=""/>
      <w:lvlJc w:val="left"/>
    </w:lvl>
    <w:lvl w:ilvl="2" w:tplc="4BA0CD54">
      <w:numFmt w:val="decimal"/>
      <w:lvlText w:val=""/>
      <w:lvlJc w:val="left"/>
    </w:lvl>
    <w:lvl w:ilvl="3" w:tplc="99FE1CAC">
      <w:numFmt w:val="decimal"/>
      <w:lvlText w:val=""/>
      <w:lvlJc w:val="left"/>
    </w:lvl>
    <w:lvl w:ilvl="4" w:tplc="639E20C6">
      <w:numFmt w:val="decimal"/>
      <w:lvlText w:val=""/>
      <w:lvlJc w:val="left"/>
    </w:lvl>
    <w:lvl w:ilvl="5" w:tplc="AB2C688E">
      <w:numFmt w:val="decimal"/>
      <w:lvlText w:val=""/>
      <w:lvlJc w:val="left"/>
    </w:lvl>
    <w:lvl w:ilvl="6" w:tplc="752C9540">
      <w:numFmt w:val="decimal"/>
      <w:lvlText w:val=""/>
      <w:lvlJc w:val="left"/>
    </w:lvl>
    <w:lvl w:ilvl="7" w:tplc="3FAAAF38">
      <w:numFmt w:val="decimal"/>
      <w:lvlText w:val=""/>
      <w:lvlJc w:val="left"/>
    </w:lvl>
    <w:lvl w:ilvl="8" w:tplc="88C8CC16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5D445EF8"/>
    <w:lvl w:ilvl="0" w:tplc="EA14C6FA">
      <w:start w:val="6"/>
      <w:numFmt w:val="decimal"/>
      <w:lvlText w:val="%1)"/>
      <w:lvlJc w:val="left"/>
    </w:lvl>
    <w:lvl w:ilvl="1" w:tplc="EA18541E">
      <w:numFmt w:val="decimal"/>
      <w:lvlText w:val=""/>
      <w:lvlJc w:val="left"/>
    </w:lvl>
    <w:lvl w:ilvl="2" w:tplc="596E282C">
      <w:numFmt w:val="decimal"/>
      <w:lvlText w:val=""/>
      <w:lvlJc w:val="left"/>
    </w:lvl>
    <w:lvl w:ilvl="3" w:tplc="9080E6E4">
      <w:numFmt w:val="decimal"/>
      <w:lvlText w:val=""/>
      <w:lvlJc w:val="left"/>
    </w:lvl>
    <w:lvl w:ilvl="4" w:tplc="5F48BB26">
      <w:numFmt w:val="decimal"/>
      <w:lvlText w:val=""/>
      <w:lvlJc w:val="left"/>
    </w:lvl>
    <w:lvl w:ilvl="5" w:tplc="1598E5D2">
      <w:numFmt w:val="decimal"/>
      <w:lvlText w:val=""/>
      <w:lvlJc w:val="left"/>
    </w:lvl>
    <w:lvl w:ilvl="6" w:tplc="651AF66A">
      <w:numFmt w:val="decimal"/>
      <w:lvlText w:val=""/>
      <w:lvlJc w:val="left"/>
    </w:lvl>
    <w:lvl w:ilvl="7" w:tplc="CDC45E56">
      <w:numFmt w:val="decimal"/>
      <w:lvlText w:val=""/>
      <w:lvlJc w:val="left"/>
    </w:lvl>
    <w:lvl w:ilvl="8" w:tplc="9E08130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D20CD246"/>
    <w:lvl w:ilvl="0" w:tplc="82846036">
      <w:start w:val="1"/>
      <w:numFmt w:val="bullet"/>
      <w:lvlText w:val="с"/>
      <w:lvlJc w:val="left"/>
    </w:lvl>
    <w:lvl w:ilvl="1" w:tplc="892C0186">
      <w:numFmt w:val="decimal"/>
      <w:lvlText w:val=""/>
      <w:lvlJc w:val="left"/>
    </w:lvl>
    <w:lvl w:ilvl="2" w:tplc="E17E1984">
      <w:numFmt w:val="decimal"/>
      <w:lvlText w:val=""/>
      <w:lvlJc w:val="left"/>
    </w:lvl>
    <w:lvl w:ilvl="3" w:tplc="61047104">
      <w:numFmt w:val="decimal"/>
      <w:lvlText w:val=""/>
      <w:lvlJc w:val="left"/>
    </w:lvl>
    <w:lvl w:ilvl="4" w:tplc="21448010">
      <w:numFmt w:val="decimal"/>
      <w:lvlText w:val=""/>
      <w:lvlJc w:val="left"/>
    </w:lvl>
    <w:lvl w:ilvl="5" w:tplc="5CFEF37C">
      <w:numFmt w:val="decimal"/>
      <w:lvlText w:val=""/>
      <w:lvlJc w:val="left"/>
    </w:lvl>
    <w:lvl w:ilvl="6" w:tplc="7A42C832">
      <w:numFmt w:val="decimal"/>
      <w:lvlText w:val=""/>
      <w:lvlJc w:val="left"/>
    </w:lvl>
    <w:lvl w:ilvl="7" w:tplc="C9C2959C">
      <w:numFmt w:val="decimal"/>
      <w:lvlText w:val=""/>
      <w:lvlJc w:val="left"/>
    </w:lvl>
    <w:lvl w:ilvl="8" w:tplc="F49C9FD6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7562C5E8"/>
    <w:lvl w:ilvl="0" w:tplc="DDB297B8">
      <w:start w:val="2"/>
      <w:numFmt w:val="decimal"/>
      <w:lvlText w:val="%1)"/>
      <w:lvlJc w:val="left"/>
    </w:lvl>
    <w:lvl w:ilvl="1" w:tplc="E4F8B846">
      <w:numFmt w:val="decimal"/>
      <w:lvlText w:val=""/>
      <w:lvlJc w:val="left"/>
    </w:lvl>
    <w:lvl w:ilvl="2" w:tplc="0C9E4B9A">
      <w:numFmt w:val="decimal"/>
      <w:lvlText w:val=""/>
      <w:lvlJc w:val="left"/>
    </w:lvl>
    <w:lvl w:ilvl="3" w:tplc="C046E120">
      <w:numFmt w:val="decimal"/>
      <w:lvlText w:val=""/>
      <w:lvlJc w:val="left"/>
    </w:lvl>
    <w:lvl w:ilvl="4" w:tplc="4B9E4D2A">
      <w:numFmt w:val="decimal"/>
      <w:lvlText w:val=""/>
      <w:lvlJc w:val="left"/>
    </w:lvl>
    <w:lvl w:ilvl="5" w:tplc="A4D87508">
      <w:numFmt w:val="decimal"/>
      <w:lvlText w:val=""/>
      <w:lvlJc w:val="left"/>
    </w:lvl>
    <w:lvl w:ilvl="6" w:tplc="149CE18C">
      <w:numFmt w:val="decimal"/>
      <w:lvlText w:val=""/>
      <w:lvlJc w:val="left"/>
    </w:lvl>
    <w:lvl w:ilvl="7" w:tplc="395E4C52">
      <w:numFmt w:val="decimal"/>
      <w:lvlText w:val=""/>
      <w:lvlJc w:val="left"/>
    </w:lvl>
    <w:lvl w:ilvl="8" w:tplc="54E0AAC0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A7CAA4D2"/>
    <w:lvl w:ilvl="0" w:tplc="AAE817C8">
      <w:start w:val="7"/>
      <w:numFmt w:val="decimal"/>
      <w:lvlText w:val="%1)"/>
      <w:lvlJc w:val="left"/>
    </w:lvl>
    <w:lvl w:ilvl="1" w:tplc="C8620372">
      <w:numFmt w:val="decimal"/>
      <w:lvlText w:val=""/>
      <w:lvlJc w:val="left"/>
    </w:lvl>
    <w:lvl w:ilvl="2" w:tplc="9CDE8C60">
      <w:numFmt w:val="decimal"/>
      <w:lvlText w:val=""/>
      <w:lvlJc w:val="left"/>
    </w:lvl>
    <w:lvl w:ilvl="3" w:tplc="C120913A">
      <w:numFmt w:val="decimal"/>
      <w:lvlText w:val=""/>
      <w:lvlJc w:val="left"/>
    </w:lvl>
    <w:lvl w:ilvl="4" w:tplc="F4E221AE">
      <w:numFmt w:val="decimal"/>
      <w:lvlText w:val=""/>
      <w:lvlJc w:val="left"/>
    </w:lvl>
    <w:lvl w:ilvl="5" w:tplc="648A9014">
      <w:numFmt w:val="decimal"/>
      <w:lvlText w:val=""/>
      <w:lvlJc w:val="left"/>
    </w:lvl>
    <w:lvl w:ilvl="6" w:tplc="BFBC0556">
      <w:numFmt w:val="decimal"/>
      <w:lvlText w:val=""/>
      <w:lvlJc w:val="left"/>
    </w:lvl>
    <w:lvl w:ilvl="7" w:tplc="38185BFE">
      <w:numFmt w:val="decimal"/>
      <w:lvlText w:val=""/>
      <w:lvlJc w:val="left"/>
    </w:lvl>
    <w:lvl w:ilvl="8" w:tplc="939C61C6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47586B08"/>
    <w:lvl w:ilvl="0" w:tplc="73BEA3C0">
      <w:start w:val="3"/>
      <w:numFmt w:val="decimal"/>
      <w:lvlText w:val="%1)"/>
      <w:lvlJc w:val="left"/>
    </w:lvl>
    <w:lvl w:ilvl="1" w:tplc="69AE9034">
      <w:numFmt w:val="decimal"/>
      <w:lvlText w:val=""/>
      <w:lvlJc w:val="left"/>
    </w:lvl>
    <w:lvl w:ilvl="2" w:tplc="8F88FAC2">
      <w:numFmt w:val="decimal"/>
      <w:lvlText w:val=""/>
      <w:lvlJc w:val="left"/>
    </w:lvl>
    <w:lvl w:ilvl="3" w:tplc="7A1AA62E">
      <w:numFmt w:val="decimal"/>
      <w:lvlText w:val=""/>
      <w:lvlJc w:val="left"/>
    </w:lvl>
    <w:lvl w:ilvl="4" w:tplc="BCC42CCE">
      <w:numFmt w:val="decimal"/>
      <w:lvlText w:val=""/>
      <w:lvlJc w:val="left"/>
    </w:lvl>
    <w:lvl w:ilvl="5" w:tplc="5D2CC758">
      <w:numFmt w:val="decimal"/>
      <w:lvlText w:val=""/>
      <w:lvlJc w:val="left"/>
    </w:lvl>
    <w:lvl w:ilvl="6" w:tplc="2EE0BB96">
      <w:numFmt w:val="decimal"/>
      <w:lvlText w:val=""/>
      <w:lvlJc w:val="left"/>
    </w:lvl>
    <w:lvl w:ilvl="7" w:tplc="1D42BFB4">
      <w:numFmt w:val="decimal"/>
      <w:lvlText w:val=""/>
      <w:lvlJc w:val="left"/>
    </w:lvl>
    <w:lvl w:ilvl="8" w:tplc="EF4011D6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2B62AE6A"/>
    <w:lvl w:ilvl="0" w:tplc="9F36473C">
      <w:start w:val="1"/>
      <w:numFmt w:val="bullet"/>
      <w:lvlText w:val="в"/>
      <w:lvlJc w:val="left"/>
    </w:lvl>
    <w:lvl w:ilvl="1" w:tplc="454E338E">
      <w:numFmt w:val="decimal"/>
      <w:lvlText w:val=""/>
      <w:lvlJc w:val="left"/>
    </w:lvl>
    <w:lvl w:ilvl="2" w:tplc="4EC4314E">
      <w:numFmt w:val="decimal"/>
      <w:lvlText w:val=""/>
      <w:lvlJc w:val="left"/>
    </w:lvl>
    <w:lvl w:ilvl="3" w:tplc="C8922FDC">
      <w:numFmt w:val="decimal"/>
      <w:lvlText w:val=""/>
      <w:lvlJc w:val="left"/>
    </w:lvl>
    <w:lvl w:ilvl="4" w:tplc="9814B9A0">
      <w:numFmt w:val="decimal"/>
      <w:lvlText w:val=""/>
      <w:lvlJc w:val="left"/>
    </w:lvl>
    <w:lvl w:ilvl="5" w:tplc="9F425922">
      <w:numFmt w:val="decimal"/>
      <w:lvlText w:val=""/>
      <w:lvlJc w:val="left"/>
    </w:lvl>
    <w:lvl w:ilvl="6" w:tplc="CA1C238A">
      <w:numFmt w:val="decimal"/>
      <w:lvlText w:val=""/>
      <w:lvlJc w:val="left"/>
    </w:lvl>
    <w:lvl w:ilvl="7" w:tplc="C1F8B82E">
      <w:numFmt w:val="decimal"/>
      <w:lvlText w:val=""/>
      <w:lvlJc w:val="left"/>
    </w:lvl>
    <w:lvl w:ilvl="8" w:tplc="7366691A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9A9CEAA4"/>
    <w:lvl w:ilvl="0" w:tplc="497685F8">
      <w:start w:val="2"/>
      <w:numFmt w:val="decimal"/>
      <w:lvlText w:val="%1)"/>
      <w:lvlJc w:val="left"/>
    </w:lvl>
    <w:lvl w:ilvl="1" w:tplc="E78EC2A6">
      <w:numFmt w:val="decimal"/>
      <w:lvlText w:val=""/>
      <w:lvlJc w:val="left"/>
    </w:lvl>
    <w:lvl w:ilvl="2" w:tplc="029C8716">
      <w:numFmt w:val="decimal"/>
      <w:lvlText w:val=""/>
      <w:lvlJc w:val="left"/>
    </w:lvl>
    <w:lvl w:ilvl="3" w:tplc="C9CEA064">
      <w:numFmt w:val="decimal"/>
      <w:lvlText w:val=""/>
      <w:lvlJc w:val="left"/>
    </w:lvl>
    <w:lvl w:ilvl="4" w:tplc="86169576">
      <w:numFmt w:val="decimal"/>
      <w:lvlText w:val=""/>
      <w:lvlJc w:val="left"/>
    </w:lvl>
    <w:lvl w:ilvl="5" w:tplc="4D0A0CB2">
      <w:numFmt w:val="decimal"/>
      <w:lvlText w:val=""/>
      <w:lvlJc w:val="left"/>
    </w:lvl>
    <w:lvl w:ilvl="6" w:tplc="77E61176">
      <w:numFmt w:val="decimal"/>
      <w:lvlText w:val=""/>
      <w:lvlJc w:val="left"/>
    </w:lvl>
    <w:lvl w:ilvl="7" w:tplc="546AD5BA">
      <w:numFmt w:val="decimal"/>
      <w:lvlText w:val=""/>
      <w:lvlJc w:val="left"/>
    </w:lvl>
    <w:lvl w:ilvl="8" w:tplc="B8DA35C0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E532617E"/>
    <w:lvl w:ilvl="0" w:tplc="7452E56A">
      <w:start w:val="1"/>
      <w:numFmt w:val="decimal"/>
      <w:lvlText w:val="%1)"/>
      <w:lvlJc w:val="left"/>
    </w:lvl>
    <w:lvl w:ilvl="1" w:tplc="BD446CE2">
      <w:numFmt w:val="decimal"/>
      <w:lvlText w:val=""/>
      <w:lvlJc w:val="left"/>
    </w:lvl>
    <w:lvl w:ilvl="2" w:tplc="A73E7068">
      <w:numFmt w:val="decimal"/>
      <w:lvlText w:val=""/>
      <w:lvlJc w:val="left"/>
    </w:lvl>
    <w:lvl w:ilvl="3" w:tplc="D250F0AC">
      <w:numFmt w:val="decimal"/>
      <w:lvlText w:val=""/>
      <w:lvlJc w:val="left"/>
    </w:lvl>
    <w:lvl w:ilvl="4" w:tplc="9C10BC14">
      <w:numFmt w:val="decimal"/>
      <w:lvlText w:val=""/>
      <w:lvlJc w:val="left"/>
    </w:lvl>
    <w:lvl w:ilvl="5" w:tplc="FFBEE760">
      <w:numFmt w:val="decimal"/>
      <w:lvlText w:val=""/>
      <w:lvlJc w:val="left"/>
    </w:lvl>
    <w:lvl w:ilvl="6" w:tplc="DE829D4A">
      <w:numFmt w:val="decimal"/>
      <w:lvlText w:val=""/>
      <w:lvlJc w:val="left"/>
    </w:lvl>
    <w:lvl w:ilvl="7" w:tplc="C5A4D29A">
      <w:numFmt w:val="decimal"/>
      <w:lvlText w:val=""/>
      <w:lvlJc w:val="left"/>
    </w:lvl>
    <w:lvl w:ilvl="8" w:tplc="F32C7A56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83"/>
    <w:rsid w:val="00121EC1"/>
    <w:rsid w:val="00347E9B"/>
    <w:rsid w:val="005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06D3AC-7CF6-44F1-8EAF-A2A0116B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8540</Words>
  <Characters>48682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1</cp:lastModifiedBy>
  <cp:revision>3</cp:revision>
  <dcterms:created xsi:type="dcterms:W3CDTF">2022-10-15T01:38:00Z</dcterms:created>
  <dcterms:modified xsi:type="dcterms:W3CDTF">2022-10-15T01:38:00Z</dcterms:modified>
</cp:coreProperties>
</file>